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B5A" w:rsidRPr="00332B54" w:rsidRDefault="00C54B5A" w:rsidP="00332B54">
      <w:pPr>
        <w:ind w:left="5940"/>
        <w:rPr>
          <w:szCs w:val="28"/>
        </w:rPr>
      </w:pPr>
      <w:r w:rsidRPr="00332B54">
        <w:rPr>
          <w:szCs w:val="28"/>
        </w:rPr>
        <w:t>УТВЕРЖДАЮ</w:t>
      </w:r>
    </w:p>
    <w:p w:rsidR="00C54B5A" w:rsidRPr="00332B54" w:rsidRDefault="00C54B5A" w:rsidP="00332B54">
      <w:pPr>
        <w:ind w:left="5940"/>
        <w:rPr>
          <w:rFonts w:cs="Times New Roman"/>
          <w:szCs w:val="28"/>
        </w:rPr>
      </w:pPr>
      <w:r w:rsidRPr="00332B54">
        <w:rPr>
          <w:rFonts w:cs="Times New Roman"/>
          <w:szCs w:val="28"/>
        </w:rPr>
        <w:t>Генеральный директор</w:t>
      </w:r>
    </w:p>
    <w:p w:rsidR="00C54B5A" w:rsidRPr="00332B54" w:rsidRDefault="00C54B5A" w:rsidP="00332B54">
      <w:pPr>
        <w:ind w:left="5940"/>
        <w:rPr>
          <w:rFonts w:cs="Times New Roman"/>
          <w:szCs w:val="28"/>
        </w:rPr>
      </w:pPr>
      <w:r w:rsidRPr="00332B54">
        <w:rPr>
          <w:rFonts w:cs="Times New Roman"/>
          <w:szCs w:val="28"/>
        </w:rPr>
        <w:t>ФГУП «Атом-охрана»</w:t>
      </w:r>
    </w:p>
    <w:p w:rsidR="00C54B5A" w:rsidRPr="00332B54" w:rsidRDefault="00C54B5A" w:rsidP="00332B54">
      <w:pPr>
        <w:ind w:left="5940"/>
        <w:jc w:val="right"/>
        <w:rPr>
          <w:szCs w:val="28"/>
        </w:rPr>
      </w:pPr>
    </w:p>
    <w:p w:rsidR="00C54B5A" w:rsidRPr="00332B54" w:rsidRDefault="00C54B5A" w:rsidP="00332B54">
      <w:pPr>
        <w:ind w:left="5940"/>
        <w:jc w:val="right"/>
        <w:rPr>
          <w:szCs w:val="28"/>
        </w:rPr>
      </w:pPr>
      <w:r w:rsidRPr="00332B54">
        <w:rPr>
          <w:szCs w:val="28"/>
        </w:rPr>
        <w:t>А.В. Флоринский</w:t>
      </w:r>
    </w:p>
    <w:p w:rsidR="00C54B5A" w:rsidRDefault="00C54B5A" w:rsidP="00332B54">
      <w:pPr>
        <w:ind w:left="5940"/>
        <w:rPr>
          <w:szCs w:val="28"/>
        </w:rPr>
      </w:pPr>
    </w:p>
    <w:p w:rsidR="00C54B5A" w:rsidRPr="00332B54" w:rsidRDefault="00C54B5A" w:rsidP="00332B54">
      <w:pPr>
        <w:ind w:left="5940"/>
        <w:rPr>
          <w:szCs w:val="28"/>
        </w:rPr>
      </w:pPr>
      <w:r w:rsidRPr="00332B54">
        <w:rPr>
          <w:szCs w:val="28"/>
        </w:rPr>
        <w:t xml:space="preserve"> «____» ____________ 2015</w:t>
      </w:r>
    </w:p>
    <w:p w:rsidR="00C54B5A" w:rsidRPr="005B2A54" w:rsidRDefault="00C54B5A" w:rsidP="00524F3D">
      <w:pPr>
        <w:jc w:val="center"/>
        <w:rPr>
          <w:sz w:val="24"/>
        </w:rPr>
      </w:pPr>
    </w:p>
    <w:p w:rsidR="00C54B5A" w:rsidRPr="005B2A54" w:rsidRDefault="00C54B5A" w:rsidP="00524F3D">
      <w:pPr>
        <w:jc w:val="center"/>
        <w:rPr>
          <w:color w:val="000000"/>
          <w:sz w:val="24"/>
        </w:rPr>
      </w:pPr>
    </w:p>
    <w:p w:rsidR="00C54B5A" w:rsidRPr="005B2A54" w:rsidRDefault="00C54B5A" w:rsidP="00524F3D">
      <w:pPr>
        <w:jc w:val="center"/>
        <w:rPr>
          <w:color w:val="000000"/>
          <w:sz w:val="24"/>
        </w:rPr>
      </w:pPr>
    </w:p>
    <w:p w:rsidR="00C54B5A" w:rsidRDefault="00C54B5A" w:rsidP="00524F3D">
      <w:pPr>
        <w:jc w:val="center"/>
        <w:rPr>
          <w:color w:val="000000"/>
          <w:sz w:val="24"/>
        </w:rPr>
      </w:pPr>
    </w:p>
    <w:p w:rsidR="00C54B5A" w:rsidRDefault="00C54B5A" w:rsidP="00524F3D">
      <w:pPr>
        <w:jc w:val="center"/>
        <w:rPr>
          <w:color w:val="000000"/>
          <w:sz w:val="24"/>
        </w:rPr>
      </w:pPr>
    </w:p>
    <w:p w:rsidR="00C54B5A" w:rsidRDefault="00C54B5A" w:rsidP="00524F3D">
      <w:pPr>
        <w:jc w:val="center"/>
        <w:rPr>
          <w:color w:val="000000"/>
          <w:sz w:val="24"/>
        </w:rPr>
      </w:pPr>
    </w:p>
    <w:p w:rsidR="00C54B5A" w:rsidRDefault="00C54B5A" w:rsidP="00524F3D">
      <w:pPr>
        <w:jc w:val="center"/>
        <w:rPr>
          <w:color w:val="000000"/>
          <w:sz w:val="24"/>
        </w:rPr>
      </w:pPr>
    </w:p>
    <w:p w:rsidR="00C54B5A" w:rsidRDefault="00C54B5A" w:rsidP="00524F3D">
      <w:pPr>
        <w:jc w:val="center"/>
        <w:rPr>
          <w:color w:val="000000"/>
          <w:sz w:val="24"/>
        </w:rPr>
      </w:pPr>
    </w:p>
    <w:p w:rsidR="00C54B5A" w:rsidRDefault="00C54B5A" w:rsidP="00524F3D">
      <w:pPr>
        <w:jc w:val="center"/>
        <w:rPr>
          <w:color w:val="000000"/>
          <w:sz w:val="24"/>
        </w:rPr>
      </w:pPr>
    </w:p>
    <w:p w:rsidR="00C54B5A" w:rsidRPr="005B2A54" w:rsidRDefault="00C54B5A" w:rsidP="00524F3D">
      <w:pPr>
        <w:jc w:val="center"/>
        <w:rPr>
          <w:color w:val="000000"/>
          <w:sz w:val="24"/>
        </w:rPr>
      </w:pPr>
    </w:p>
    <w:p w:rsidR="00C54B5A" w:rsidRPr="005B2A54" w:rsidRDefault="00C54B5A" w:rsidP="00524F3D">
      <w:pPr>
        <w:jc w:val="center"/>
        <w:rPr>
          <w:color w:val="000000"/>
          <w:sz w:val="24"/>
        </w:rPr>
      </w:pPr>
    </w:p>
    <w:p w:rsidR="00C54B5A" w:rsidRDefault="00C54B5A" w:rsidP="00524F3D">
      <w:pPr>
        <w:jc w:val="center"/>
        <w:rPr>
          <w:color w:val="000000"/>
          <w:szCs w:val="28"/>
        </w:rPr>
      </w:pPr>
      <w:r w:rsidRPr="00AD51C9">
        <w:rPr>
          <w:color w:val="000000"/>
          <w:szCs w:val="28"/>
        </w:rPr>
        <w:t xml:space="preserve">Техническое задание на поставку </w:t>
      </w:r>
      <w:r>
        <w:rPr>
          <w:color w:val="000000"/>
          <w:szCs w:val="28"/>
        </w:rPr>
        <w:t xml:space="preserve">и установку оборудования </w:t>
      </w:r>
    </w:p>
    <w:p w:rsidR="00C54B5A" w:rsidRPr="00AD51C9" w:rsidRDefault="00C54B5A" w:rsidP="00524F3D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для стрелкового тира</w:t>
      </w:r>
    </w:p>
    <w:p w:rsidR="00C54B5A" w:rsidRDefault="00C54B5A" w:rsidP="00524F3D">
      <w:pPr>
        <w:jc w:val="center"/>
        <w:rPr>
          <w:color w:val="000000"/>
          <w:szCs w:val="28"/>
        </w:rPr>
      </w:pPr>
    </w:p>
    <w:p w:rsidR="00C54B5A" w:rsidRDefault="00C54B5A" w:rsidP="00524F3D">
      <w:pPr>
        <w:jc w:val="center"/>
        <w:rPr>
          <w:color w:val="000000"/>
          <w:szCs w:val="28"/>
        </w:rPr>
      </w:pPr>
    </w:p>
    <w:p w:rsidR="00C54B5A" w:rsidRPr="00AD51C9" w:rsidRDefault="00C54B5A" w:rsidP="00524F3D">
      <w:pPr>
        <w:jc w:val="center"/>
        <w:rPr>
          <w:color w:val="000000"/>
          <w:szCs w:val="28"/>
        </w:rPr>
      </w:pPr>
    </w:p>
    <w:p w:rsidR="00C54B5A" w:rsidRPr="00AD51C9" w:rsidRDefault="00C54B5A" w:rsidP="00524F3D">
      <w:pPr>
        <w:jc w:val="center"/>
        <w:rPr>
          <w:color w:val="000000"/>
          <w:szCs w:val="28"/>
        </w:rPr>
      </w:pPr>
      <w:r w:rsidRPr="00AD51C9">
        <w:rPr>
          <w:color w:val="000000"/>
          <w:szCs w:val="28"/>
        </w:rPr>
        <w:t xml:space="preserve">Предмет закупки: «Закупка </w:t>
      </w:r>
      <w:r>
        <w:rPr>
          <w:color w:val="000000"/>
          <w:szCs w:val="28"/>
        </w:rPr>
        <w:t>оборудования для стрелкового тира»</w:t>
      </w:r>
    </w:p>
    <w:p w:rsidR="00C54B5A" w:rsidRDefault="00C54B5A" w:rsidP="00524F3D"/>
    <w:p w:rsidR="00C54B5A" w:rsidRDefault="00C54B5A" w:rsidP="00524F3D"/>
    <w:p w:rsidR="00C54B5A" w:rsidRDefault="00C54B5A" w:rsidP="00524F3D"/>
    <w:p w:rsidR="00C54B5A" w:rsidRDefault="00C54B5A" w:rsidP="00524F3D"/>
    <w:p w:rsidR="00C54B5A" w:rsidRDefault="00C54B5A" w:rsidP="00524F3D"/>
    <w:p w:rsidR="00C54B5A" w:rsidRDefault="00C54B5A" w:rsidP="00524F3D"/>
    <w:p w:rsidR="00C54B5A" w:rsidRDefault="00C54B5A" w:rsidP="00524F3D"/>
    <w:p w:rsidR="00C54B5A" w:rsidRDefault="00C54B5A" w:rsidP="00524F3D"/>
    <w:p w:rsidR="00C54B5A" w:rsidRDefault="00C54B5A" w:rsidP="00524F3D"/>
    <w:p w:rsidR="00C54B5A" w:rsidRDefault="00C54B5A" w:rsidP="00524F3D"/>
    <w:p w:rsidR="00C54B5A" w:rsidRDefault="00C54B5A" w:rsidP="00524F3D"/>
    <w:p w:rsidR="00C54B5A" w:rsidRDefault="00C54B5A" w:rsidP="00524F3D"/>
    <w:p w:rsidR="00C54B5A" w:rsidRDefault="00C54B5A" w:rsidP="00524F3D"/>
    <w:p w:rsidR="00C54B5A" w:rsidRDefault="00C54B5A" w:rsidP="00524F3D"/>
    <w:p w:rsidR="00C54B5A" w:rsidRDefault="00C54B5A" w:rsidP="00524F3D"/>
    <w:p w:rsidR="00C54B5A" w:rsidRDefault="00C54B5A" w:rsidP="00524F3D"/>
    <w:p w:rsidR="00C54B5A" w:rsidRDefault="00C54B5A" w:rsidP="00524F3D"/>
    <w:p w:rsidR="00C54B5A" w:rsidRDefault="00C54B5A" w:rsidP="00524F3D"/>
    <w:p w:rsidR="00C54B5A" w:rsidRDefault="00C54B5A" w:rsidP="00524F3D"/>
    <w:p w:rsidR="00C54B5A" w:rsidRDefault="00C54B5A" w:rsidP="00524F3D"/>
    <w:p w:rsidR="00C54B5A" w:rsidRDefault="00C54B5A" w:rsidP="00524F3D">
      <w:pPr>
        <w:jc w:val="center"/>
      </w:pPr>
      <w:r>
        <w:t>Москва</w:t>
      </w:r>
    </w:p>
    <w:p w:rsidR="00C54B5A" w:rsidRDefault="00C54B5A" w:rsidP="00524F3D">
      <w:pPr>
        <w:jc w:val="center"/>
      </w:pPr>
      <w:r>
        <w:t>2015</w:t>
      </w:r>
    </w:p>
    <w:p w:rsidR="00C54B5A" w:rsidRPr="007836BB" w:rsidRDefault="00C54B5A" w:rsidP="00524F3D">
      <w:pPr>
        <w:jc w:val="center"/>
      </w:pPr>
      <w:r w:rsidRPr="007836BB">
        <w:t>СОДЕРЖАНИЕ</w:t>
      </w:r>
    </w:p>
    <w:p w:rsidR="00C54B5A" w:rsidRPr="007836BB" w:rsidRDefault="00C54B5A" w:rsidP="00524F3D">
      <w:pPr>
        <w:jc w:val="center"/>
        <w:rPr>
          <w:sz w:val="26"/>
          <w:szCs w:val="26"/>
        </w:rPr>
      </w:pPr>
    </w:p>
    <w:p w:rsidR="00C54B5A" w:rsidRPr="007836BB" w:rsidRDefault="00C54B5A" w:rsidP="00524F3D">
      <w:r w:rsidRPr="007836BB">
        <w:t>РАЗДЕЛ 1. ПЕРЕЧЕНЬ ТОВАРОВ И ОБЩИХ ТРЕБОВАНИЙ</w:t>
      </w:r>
    </w:p>
    <w:p w:rsidR="00C54B5A" w:rsidRPr="007836BB" w:rsidRDefault="00C54B5A" w:rsidP="00524F3D">
      <w:r w:rsidRPr="007836BB">
        <w:t>РАЗДЕЛ 2. СВЕДЕНИЯ О НОВИЗНЕ</w:t>
      </w:r>
    </w:p>
    <w:p w:rsidR="00C54B5A" w:rsidRPr="007836BB" w:rsidRDefault="00C54B5A" w:rsidP="00524F3D">
      <w:r w:rsidRPr="007836BB">
        <w:t>РАЗДЕЛ 3. ТРЕБОВАНИЯ К МАРКИРОВКЕ</w:t>
      </w:r>
    </w:p>
    <w:p w:rsidR="00C54B5A" w:rsidRPr="007836BB" w:rsidRDefault="00C54B5A" w:rsidP="00524F3D">
      <w:r w:rsidRPr="007836BB">
        <w:t>РАЗДЕЛ 4. ТРЕБОВАНИЯ К УПАКОВКЕ</w:t>
      </w:r>
    </w:p>
    <w:p w:rsidR="00C54B5A" w:rsidRPr="007836BB" w:rsidRDefault="00C54B5A" w:rsidP="00524F3D">
      <w:r w:rsidRPr="007836BB">
        <w:t>РАЗДЕЛ 5. ТРЕБОВАНИЯ ПО ПРАВИЛАМ СДАЧИ И ПРИЕМКИ</w:t>
      </w:r>
    </w:p>
    <w:p w:rsidR="00C54B5A" w:rsidRPr="007836BB" w:rsidRDefault="00C54B5A" w:rsidP="00524F3D">
      <w:pPr>
        <w:tabs>
          <w:tab w:val="left" w:pos="851"/>
        </w:tabs>
        <w:ind w:left="851"/>
      </w:pPr>
      <w:r w:rsidRPr="007836BB">
        <w:t>Подраздел 5.1 Порядок сдачи и приемки</w:t>
      </w:r>
    </w:p>
    <w:p w:rsidR="00C54B5A" w:rsidRPr="00F5485B" w:rsidRDefault="00C54B5A" w:rsidP="00524F3D">
      <w:pPr>
        <w:ind w:left="2552" w:hanging="1701"/>
        <w:rPr>
          <w:color w:val="000000"/>
          <w:szCs w:val="28"/>
        </w:rPr>
      </w:pPr>
      <w:r w:rsidRPr="007836BB">
        <w:t xml:space="preserve">Подраздел 5.2 Требования по передаче заказчику технических и иных </w:t>
      </w:r>
      <w:r w:rsidRPr="00F5485B">
        <w:rPr>
          <w:color w:val="000000"/>
          <w:szCs w:val="28"/>
        </w:rPr>
        <w:t>документов</w:t>
      </w:r>
    </w:p>
    <w:p w:rsidR="00C54B5A" w:rsidRPr="007836BB" w:rsidRDefault="00C54B5A" w:rsidP="00524F3D">
      <w:r w:rsidRPr="007836BB">
        <w:t>РАЗДЕЛ 6. ТРЕБОВАНИЯ К ТРАНСПОРТИРОВАНИЮ</w:t>
      </w:r>
    </w:p>
    <w:p w:rsidR="00C54B5A" w:rsidRPr="007836BB" w:rsidRDefault="00C54B5A" w:rsidP="00524F3D">
      <w:r w:rsidRPr="007836BB">
        <w:t>РАЗДЕЛ 7. ТРЕБОВАНИЯ К ХРАНЕНИЮ</w:t>
      </w:r>
    </w:p>
    <w:p w:rsidR="00C54B5A" w:rsidRPr="007836BB" w:rsidRDefault="00C54B5A" w:rsidP="00524F3D">
      <w:r w:rsidRPr="007836BB">
        <w:t>РАЗДЕЛ 8. ТРЕБОВАНИЯ К ОБСЛУЖИВАНИЮ</w:t>
      </w:r>
    </w:p>
    <w:p w:rsidR="00C54B5A" w:rsidRPr="007836BB" w:rsidRDefault="00C54B5A" w:rsidP="00524F3D">
      <w:r w:rsidRPr="007836BB">
        <w:t>РАЗДЕЛ 9. ЭКОЛОГИЧЕСКИЕ ТРЕБОВАНИЯ</w:t>
      </w:r>
    </w:p>
    <w:p w:rsidR="00C54B5A" w:rsidRPr="007836BB" w:rsidRDefault="00C54B5A" w:rsidP="00524F3D">
      <w:r w:rsidRPr="007836BB">
        <w:t>РАЗДЕЛ 10. ТРЕБОВАНИЯ ПО БЕЗОПАСНОСТИ</w:t>
      </w:r>
    </w:p>
    <w:p w:rsidR="00C54B5A" w:rsidRPr="007836BB" w:rsidRDefault="00C54B5A" w:rsidP="00524F3D">
      <w:r w:rsidRPr="007836BB">
        <w:t>РАЗДЕЛ 11. ТРЕБОВАНИЯ К КАЧЕСТВУ</w:t>
      </w:r>
    </w:p>
    <w:p w:rsidR="00C54B5A" w:rsidRPr="007836BB" w:rsidRDefault="00C54B5A" w:rsidP="00524F3D">
      <w:pPr>
        <w:spacing w:line="276" w:lineRule="auto"/>
        <w:ind w:left="1418" w:hanging="1418"/>
      </w:pPr>
      <w:r w:rsidRPr="007836BB">
        <w:t>РАЗДЕЛ 12. ТЕХНИЧЕСКОЕ СОПРОВОЖДЕНИЕ ГРУПП ТОВАРОВ, ЗА ИСКЛЮЧЕНИЕМ НЕСТАНДАРТНОГО ОБОРУДОВАНИЯ</w:t>
      </w:r>
    </w:p>
    <w:p w:rsidR="00C54B5A" w:rsidRPr="007836BB" w:rsidRDefault="00C54B5A" w:rsidP="00524F3D">
      <w:r w:rsidRPr="007836BB">
        <w:t>РАЗДЕЛ 13. ДОПОЛНИТЕЛЬНЫЕ (ИНЫЕ) ТРЕБОВАНИЯ</w:t>
      </w:r>
    </w:p>
    <w:p w:rsidR="00C54B5A" w:rsidRPr="007836BB" w:rsidRDefault="00C54B5A" w:rsidP="00524F3D">
      <w:r w:rsidRPr="007836BB">
        <w:t>РАЗДЕЛ 14. ТРЕБОВАНИЕ К ФОРМЕ ПРЕДСТАВЛЯЕМОЙ ИНФОРМАЦИИ</w:t>
      </w:r>
    </w:p>
    <w:p w:rsidR="00C54B5A" w:rsidRPr="007836BB" w:rsidRDefault="00C54B5A" w:rsidP="00524F3D">
      <w:pPr>
        <w:ind w:left="1418" w:hanging="1418"/>
      </w:pPr>
      <w:r w:rsidRPr="007836BB">
        <w:t>РАЗДЕЛ 15. ТРЕБОВАНИЯ К ТЕХНИЧЕСКОМУ ОБУЧЕНИЮ ПЕРСОНАЛА ЗАКАЗЧИКА</w:t>
      </w:r>
    </w:p>
    <w:p w:rsidR="00C54B5A" w:rsidRPr="007836BB" w:rsidRDefault="00C54B5A" w:rsidP="00524F3D">
      <w:r w:rsidRPr="007836BB">
        <w:t>РАЗДЕЛ 1</w:t>
      </w:r>
      <w:r>
        <w:t>6</w:t>
      </w:r>
      <w:r w:rsidRPr="007836BB">
        <w:t>. ПЕРЕЧЕНЬ ПРИЛОЖЕНИЙ</w:t>
      </w:r>
    </w:p>
    <w:p w:rsidR="00C54B5A" w:rsidRDefault="00C54B5A" w:rsidP="00524F3D"/>
    <w:p w:rsidR="00C54B5A" w:rsidRDefault="00C54B5A" w:rsidP="00524F3D"/>
    <w:p w:rsidR="00C54B5A" w:rsidRDefault="00C54B5A" w:rsidP="00524F3D"/>
    <w:p w:rsidR="00C54B5A" w:rsidRDefault="00C54B5A" w:rsidP="00524F3D"/>
    <w:p w:rsidR="00C54B5A" w:rsidRDefault="00C54B5A" w:rsidP="00524F3D"/>
    <w:p w:rsidR="00C54B5A" w:rsidRDefault="00C54B5A" w:rsidP="00524F3D"/>
    <w:p w:rsidR="00C54B5A" w:rsidRDefault="00C54B5A" w:rsidP="00524F3D">
      <w:pPr>
        <w:jc w:val="center"/>
        <w:sectPr w:rsidR="00C54B5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54B5A" w:rsidRDefault="00C54B5A" w:rsidP="00524F3D">
      <w:pPr>
        <w:jc w:val="center"/>
      </w:pPr>
      <w:r w:rsidRPr="007836BB">
        <w:t>РАЗДЕЛ 1. ПЕРЕЧЕНЬ ТОВАРОВ И ОБЩИХ ТРЕБОВАНИЙ</w:t>
      </w:r>
    </w:p>
    <w:p w:rsidR="00C54B5A" w:rsidRDefault="00C54B5A" w:rsidP="00524F3D">
      <w:pPr>
        <w:jc w:val="center"/>
      </w:pPr>
    </w:p>
    <w:tbl>
      <w:tblPr>
        <w:tblW w:w="15169" w:type="dxa"/>
        <w:tblInd w:w="103" w:type="dxa"/>
        <w:tblLook w:val="0000"/>
      </w:tblPr>
      <w:tblGrid>
        <w:gridCol w:w="741"/>
        <w:gridCol w:w="3727"/>
        <w:gridCol w:w="5559"/>
        <w:gridCol w:w="986"/>
        <w:gridCol w:w="844"/>
        <w:gridCol w:w="1518"/>
        <w:gridCol w:w="1794"/>
      </w:tblGrid>
      <w:tr w:rsidR="00C54B5A" w:rsidRPr="00BC0E0B" w:rsidTr="00606B42">
        <w:trPr>
          <w:trHeight w:val="1260"/>
        </w:trPr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B5A" w:rsidRPr="00BC0E0B" w:rsidRDefault="00C54B5A" w:rsidP="008A6535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4"/>
                <w:lang w:eastAsia="ru-RU" w:bidi="ar-SA"/>
              </w:rPr>
            </w:pPr>
            <w:r w:rsidRPr="00BC0E0B">
              <w:rPr>
                <w:rFonts w:cs="Times New Roman"/>
                <w:kern w:val="0"/>
                <w:sz w:val="24"/>
                <w:lang w:eastAsia="ru-RU" w:bidi="ar-SA"/>
              </w:rPr>
              <w:t>№ п/п</w:t>
            </w:r>
          </w:p>
        </w:tc>
        <w:tc>
          <w:tcPr>
            <w:tcW w:w="3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5A" w:rsidRPr="00BC0E0B" w:rsidRDefault="00C54B5A" w:rsidP="008A6535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4"/>
                <w:lang w:eastAsia="ru-RU" w:bidi="ar-SA"/>
              </w:rPr>
            </w:pPr>
            <w:r w:rsidRPr="00BC0E0B">
              <w:rPr>
                <w:rFonts w:cs="Times New Roman"/>
                <w:kern w:val="0"/>
                <w:sz w:val="24"/>
                <w:lang w:eastAsia="ru-RU" w:bidi="ar-SA"/>
              </w:rPr>
              <w:t>Наименование</w:t>
            </w:r>
          </w:p>
        </w:tc>
        <w:tc>
          <w:tcPr>
            <w:tcW w:w="5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5A" w:rsidRDefault="00C54B5A" w:rsidP="00F94C1C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4"/>
                <w:lang w:eastAsia="ru-RU" w:bidi="ar-SA"/>
              </w:rPr>
            </w:pPr>
            <w:r w:rsidRPr="00BC0E0B">
              <w:rPr>
                <w:rFonts w:cs="Times New Roman"/>
                <w:kern w:val="0"/>
                <w:sz w:val="24"/>
                <w:lang w:eastAsia="ru-RU" w:bidi="ar-SA"/>
              </w:rPr>
              <w:t xml:space="preserve">Ссылка на прилагаемый нормативный документ, который устанавливает технические требования к поставке товаров </w:t>
            </w:r>
          </w:p>
          <w:p w:rsidR="00C54B5A" w:rsidRPr="00BC0E0B" w:rsidRDefault="00C54B5A" w:rsidP="00F94C1C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4"/>
                <w:lang w:eastAsia="ru-RU" w:bidi="ar-SA"/>
              </w:rPr>
            </w:pPr>
            <w:r w:rsidRPr="00BC0E0B">
              <w:rPr>
                <w:rFonts w:cs="Times New Roman"/>
                <w:kern w:val="0"/>
                <w:sz w:val="24"/>
                <w:lang w:eastAsia="ru-RU" w:bidi="ar-SA"/>
              </w:rPr>
              <w:t xml:space="preserve"> (ГОСТ, ТУ, утвержденные образцы заказчика)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5A" w:rsidRPr="00BC0E0B" w:rsidRDefault="00C54B5A" w:rsidP="008A6535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4"/>
                <w:lang w:eastAsia="ru-RU" w:bidi="ar-SA"/>
              </w:rPr>
            </w:pPr>
            <w:r w:rsidRPr="00BC0E0B">
              <w:rPr>
                <w:rFonts w:cs="Times New Roman"/>
                <w:kern w:val="0"/>
                <w:sz w:val="24"/>
                <w:lang w:eastAsia="ru-RU" w:bidi="ar-SA"/>
              </w:rPr>
              <w:t>Ед. изм.</w:t>
            </w:r>
          </w:p>
        </w:tc>
        <w:tc>
          <w:tcPr>
            <w:tcW w:w="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5A" w:rsidRPr="00BC0E0B" w:rsidRDefault="00C54B5A" w:rsidP="008A6535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4"/>
                <w:lang w:eastAsia="ru-RU" w:bidi="ar-SA"/>
              </w:rPr>
            </w:pPr>
            <w:r w:rsidRPr="00BC0E0B">
              <w:rPr>
                <w:rFonts w:cs="Times New Roman"/>
                <w:kern w:val="0"/>
                <w:sz w:val="24"/>
                <w:lang w:eastAsia="ru-RU" w:bidi="ar-SA"/>
              </w:rPr>
              <w:t>Кол-во</w:t>
            </w:r>
          </w:p>
        </w:tc>
        <w:tc>
          <w:tcPr>
            <w:tcW w:w="1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5A" w:rsidRPr="00BC0E0B" w:rsidRDefault="00C54B5A" w:rsidP="008A6535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4"/>
                <w:lang w:eastAsia="ru-RU" w:bidi="ar-SA"/>
              </w:rPr>
            </w:pPr>
            <w:r w:rsidRPr="00BC0E0B">
              <w:rPr>
                <w:rFonts w:cs="Times New Roman"/>
                <w:kern w:val="0"/>
                <w:sz w:val="24"/>
                <w:lang w:eastAsia="ru-RU" w:bidi="ar-SA"/>
              </w:rPr>
              <w:t>Срок</w:t>
            </w:r>
            <w:r w:rsidRPr="00BC0E0B">
              <w:rPr>
                <w:rFonts w:cs="Times New Roman"/>
                <w:kern w:val="0"/>
                <w:sz w:val="24"/>
                <w:lang w:eastAsia="ru-RU" w:bidi="ar-SA"/>
              </w:rPr>
              <w:br/>
              <w:t>поставки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5A" w:rsidRPr="00BC0E0B" w:rsidRDefault="00C54B5A" w:rsidP="008A6535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4"/>
                <w:lang w:eastAsia="ru-RU" w:bidi="ar-SA"/>
              </w:rPr>
            </w:pPr>
            <w:r w:rsidRPr="00BC0E0B">
              <w:rPr>
                <w:rFonts w:cs="Times New Roman"/>
                <w:kern w:val="0"/>
                <w:sz w:val="24"/>
                <w:lang w:eastAsia="ru-RU" w:bidi="ar-SA"/>
              </w:rPr>
              <w:t>Гарантийный срок</w:t>
            </w:r>
          </w:p>
        </w:tc>
      </w:tr>
      <w:tr w:rsidR="00C54B5A" w:rsidRPr="00BC0E0B" w:rsidTr="00606B42">
        <w:trPr>
          <w:trHeight w:val="315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B5A" w:rsidRPr="00BC0E0B" w:rsidRDefault="00C54B5A" w:rsidP="008A6535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4"/>
                <w:lang w:eastAsia="ru-RU" w:bidi="ar-SA"/>
              </w:rPr>
            </w:pPr>
            <w:r w:rsidRPr="00BC0E0B">
              <w:rPr>
                <w:rFonts w:cs="Times New Roman"/>
                <w:kern w:val="0"/>
                <w:sz w:val="24"/>
                <w:lang w:eastAsia="ru-RU" w:bidi="ar-SA"/>
              </w:rPr>
              <w:t>1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5A" w:rsidRPr="006B15CF" w:rsidRDefault="00C54B5A" w:rsidP="00524F3D">
            <w:pPr>
              <w:rPr>
                <w:rFonts w:cs="Times New Roman"/>
                <w:kern w:val="0"/>
                <w:sz w:val="24"/>
                <w:lang w:eastAsia="ru-RU" w:bidi="ar-SA"/>
              </w:rPr>
            </w:pPr>
            <w:r w:rsidRPr="006B15CF">
              <w:rPr>
                <w:color w:val="000000"/>
                <w:sz w:val="24"/>
              </w:rPr>
              <w:t>Стенд «Альфа», в комплекте с металлической стойкой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5A" w:rsidRPr="00F94C1C" w:rsidRDefault="00C54B5A" w:rsidP="00524F3D">
            <w:pPr>
              <w:pStyle w:val="ListParagraph"/>
              <w:ind w:left="0"/>
              <w:rPr>
                <w:sz w:val="22"/>
                <w:szCs w:val="22"/>
              </w:rPr>
            </w:pPr>
            <w:r w:rsidRPr="00F94C1C">
              <w:rPr>
                <w:sz w:val="22"/>
                <w:szCs w:val="22"/>
              </w:rPr>
              <w:t xml:space="preserve">Конструкция стенда представляет собой металлическую регулируемую стойку с деревянными рейками для крепления картонных мишеней типа «Альфа» стандарта </w:t>
            </w:r>
            <w:r w:rsidRPr="00F94C1C">
              <w:rPr>
                <w:sz w:val="22"/>
                <w:szCs w:val="22"/>
                <w:lang w:val="en-US"/>
              </w:rPr>
              <w:t>IPSC</w:t>
            </w:r>
            <w:r w:rsidRPr="00F94C1C">
              <w:rPr>
                <w:sz w:val="22"/>
                <w:szCs w:val="22"/>
              </w:rPr>
              <w:t xml:space="preserve"> (МКПС).</w:t>
            </w:r>
          </w:p>
          <w:p w:rsidR="00C54B5A" w:rsidRPr="00E2316A" w:rsidRDefault="00C54B5A" w:rsidP="006B15CF">
            <w:pPr>
              <w:pStyle w:val="ListParagraph"/>
              <w:ind w:left="0"/>
              <w:rPr>
                <w:sz w:val="24"/>
              </w:rPr>
            </w:pPr>
            <w:r w:rsidRPr="00F94C1C">
              <w:rPr>
                <w:sz w:val="22"/>
                <w:szCs w:val="22"/>
              </w:rPr>
              <w:t>Ширина стойки, мм: 300-500</w:t>
            </w:r>
            <w:r>
              <w:rPr>
                <w:sz w:val="22"/>
                <w:szCs w:val="22"/>
              </w:rPr>
              <w:t xml:space="preserve">. </w:t>
            </w:r>
            <w:r w:rsidRPr="00F94C1C">
              <w:rPr>
                <w:sz w:val="22"/>
                <w:szCs w:val="22"/>
              </w:rPr>
              <w:t>Высота, мм: до 2000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5A" w:rsidRPr="00BC0E0B" w:rsidRDefault="00C54B5A" w:rsidP="006B15CF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4"/>
                <w:lang w:eastAsia="ru-RU" w:bidi="ar-SA"/>
              </w:rPr>
            </w:pPr>
            <w:r>
              <w:rPr>
                <w:rFonts w:cs="Times New Roman"/>
                <w:kern w:val="0"/>
                <w:sz w:val="24"/>
                <w:lang w:eastAsia="ru-RU" w:bidi="ar-SA"/>
              </w:rPr>
              <w:t>компл</w:t>
            </w:r>
            <w:r w:rsidRPr="00BC0E0B">
              <w:rPr>
                <w:rFonts w:cs="Times New Roman"/>
                <w:kern w:val="0"/>
                <w:sz w:val="24"/>
                <w:lang w:eastAsia="ru-RU" w:bidi="ar-SA"/>
              </w:rPr>
              <w:t>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4B5A" w:rsidRPr="00BC0E0B" w:rsidRDefault="00C54B5A" w:rsidP="008A6535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4"/>
                <w:lang w:eastAsia="ru-RU" w:bidi="ar-SA"/>
              </w:rPr>
            </w:pPr>
            <w:r>
              <w:rPr>
                <w:rFonts w:cs="Times New Roman"/>
                <w:kern w:val="0"/>
                <w:sz w:val="24"/>
                <w:lang w:eastAsia="ru-RU" w:bidi="ar-SA"/>
              </w:rPr>
              <w:t>10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5A" w:rsidRPr="00BC0E0B" w:rsidRDefault="00C54B5A" w:rsidP="00332B54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4"/>
                <w:lang w:eastAsia="ru-RU" w:bidi="ar-SA"/>
              </w:rPr>
            </w:pPr>
            <w:r>
              <w:rPr>
                <w:rFonts w:cs="Times New Roman"/>
                <w:kern w:val="0"/>
                <w:sz w:val="24"/>
                <w:lang w:eastAsia="ru-RU" w:bidi="ar-SA"/>
              </w:rPr>
              <w:t>10 (десять) дней с момента заключения договора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5A" w:rsidRPr="00BC0E0B" w:rsidRDefault="00C54B5A" w:rsidP="008A6535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4"/>
                <w:lang w:eastAsia="ru-RU" w:bidi="ar-SA"/>
              </w:rPr>
            </w:pPr>
          </w:p>
        </w:tc>
      </w:tr>
      <w:tr w:rsidR="00C54B5A" w:rsidRPr="00BC0E0B" w:rsidTr="00606B42">
        <w:trPr>
          <w:trHeight w:val="63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B5A" w:rsidRPr="00BC0E0B" w:rsidRDefault="00C54B5A" w:rsidP="008A6535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4"/>
                <w:lang w:eastAsia="ru-RU" w:bidi="ar-SA"/>
              </w:rPr>
            </w:pPr>
            <w:r>
              <w:rPr>
                <w:rFonts w:cs="Times New Roman"/>
                <w:kern w:val="0"/>
                <w:sz w:val="24"/>
                <w:lang w:eastAsia="ru-RU" w:bidi="ar-SA"/>
              </w:rPr>
              <w:t>2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5A" w:rsidRPr="006B15CF" w:rsidRDefault="00C54B5A" w:rsidP="00524F3D">
            <w:pPr>
              <w:rPr>
                <w:rFonts w:cs="Times New Roman"/>
                <w:kern w:val="0"/>
                <w:sz w:val="24"/>
                <w:lang w:eastAsia="ru-RU" w:bidi="ar-SA"/>
              </w:rPr>
            </w:pPr>
            <w:r w:rsidRPr="006B15CF">
              <w:rPr>
                <w:color w:val="000000"/>
                <w:sz w:val="24"/>
              </w:rPr>
              <w:t>Стенд-неваляшка "Классический Поппер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5A" w:rsidRPr="00F94C1C" w:rsidRDefault="00C54B5A" w:rsidP="00F94C1C">
            <w:pPr>
              <w:pStyle w:val="ListParagraph"/>
              <w:ind w:left="0"/>
              <w:rPr>
                <w:sz w:val="22"/>
                <w:szCs w:val="22"/>
              </w:rPr>
            </w:pPr>
            <w:r w:rsidRPr="00F94C1C">
              <w:rPr>
                <w:sz w:val="22"/>
                <w:szCs w:val="22"/>
              </w:rPr>
              <w:t xml:space="preserve">Классическая мишень стандарта </w:t>
            </w:r>
            <w:r w:rsidRPr="00F94C1C">
              <w:rPr>
                <w:sz w:val="22"/>
                <w:szCs w:val="22"/>
                <w:lang w:val="en-US"/>
              </w:rPr>
              <w:t>IPSC</w:t>
            </w:r>
            <w:r w:rsidRPr="00F94C1C">
              <w:rPr>
                <w:sz w:val="22"/>
                <w:szCs w:val="22"/>
              </w:rPr>
              <w:t xml:space="preserve"> (МКПС), выполненная из броневой стали на металлической опоре, с функцией самовосстановления положения после поражения. Мишень самостоятельно занимает исходное положение.</w:t>
            </w:r>
          </w:p>
          <w:p w:rsidR="00C54B5A" w:rsidRPr="00F94C1C" w:rsidRDefault="00C54B5A" w:rsidP="00F94C1C">
            <w:pPr>
              <w:pStyle w:val="ListParagraph"/>
              <w:ind w:left="0"/>
              <w:rPr>
                <w:sz w:val="22"/>
                <w:szCs w:val="22"/>
              </w:rPr>
            </w:pPr>
            <w:r w:rsidRPr="00F94C1C">
              <w:rPr>
                <w:sz w:val="22"/>
                <w:szCs w:val="22"/>
              </w:rPr>
              <w:t>Диаметр, мм: 300</w:t>
            </w:r>
          </w:p>
          <w:p w:rsidR="00C54B5A" w:rsidRPr="00F94C1C" w:rsidRDefault="00C54B5A" w:rsidP="00F94C1C">
            <w:pPr>
              <w:pStyle w:val="ListParagraph"/>
              <w:ind w:left="0"/>
              <w:rPr>
                <w:sz w:val="22"/>
                <w:szCs w:val="22"/>
              </w:rPr>
            </w:pPr>
            <w:r w:rsidRPr="00F94C1C">
              <w:rPr>
                <w:sz w:val="22"/>
                <w:szCs w:val="22"/>
              </w:rPr>
              <w:t>Толщина броневой стали, мм: 10</w:t>
            </w:r>
          </w:p>
          <w:p w:rsidR="00C54B5A" w:rsidRPr="00E2316A" w:rsidRDefault="00C54B5A" w:rsidP="00F94C1C">
            <w:pPr>
              <w:pStyle w:val="ListParagraph"/>
              <w:ind w:left="0"/>
              <w:rPr>
                <w:sz w:val="24"/>
              </w:rPr>
            </w:pPr>
            <w:r w:rsidRPr="00F94C1C">
              <w:rPr>
                <w:sz w:val="22"/>
                <w:szCs w:val="22"/>
              </w:rPr>
              <w:t>Высота стенда, мм: 870</w:t>
            </w:r>
            <w:r>
              <w:rPr>
                <w:sz w:val="22"/>
                <w:szCs w:val="22"/>
              </w:rPr>
              <w:t xml:space="preserve">. </w:t>
            </w:r>
            <w:r w:rsidRPr="00F94C1C">
              <w:rPr>
                <w:sz w:val="22"/>
                <w:szCs w:val="22"/>
              </w:rPr>
              <w:t>Вес, кг: 15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5A" w:rsidRPr="00BC0E0B" w:rsidRDefault="00C54B5A" w:rsidP="008A6535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4"/>
                <w:lang w:eastAsia="ru-RU" w:bidi="ar-SA"/>
              </w:rPr>
            </w:pPr>
            <w:r w:rsidRPr="00BC0E0B">
              <w:rPr>
                <w:rFonts w:cs="Times New Roman"/>
                <w:kern w:val="0"/>
                <w:sz w:val="24"/>
                <w:lang w:eastAsia="ru-RU" w:bidi="ar-SA"/>
              </w:rPr>
              <w:t>шт.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4B5A" w:rsidRPr="00BC0E0B" w:rsidRDefault="00C54B5A" w:rsidP="008A6535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4"/>
                <w:lang w:eastAsia="ru-RU" w:bidi="ar-SA"/>
              </w:rPr>
            </w:pPr>
            <w:r>
              <w:rPr>
                <w:rFonts w:cs="Times New Roman"/>
                <w:kern w:val="0"/>
                <w:sz w:val="24"/>
                <w:lang w:eastAsia="ru-RU" w:bidi="ar-SA"/>
              </w:rPr>
              <w:t>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5A" w:rsidRPr="00BC0E0B" w:rsidRDefault="00C54B5A" w:rsidP="00332B54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4"/>
                <w:lang w:eastAsia="ru-RU" w:bidi="ar-SA"/>
              </w:rPr>
            </w:pPr>
            <w:r>
              <w:rPr>
                <w:rFonts w:cs="Times New Roman"/>
                <w:kern w:val="0"/>
                <w:sz w:val="24"/>
                <w:lang w:eastAsia="ru-RU" w:bidi="ar-SA"/>
              </w:rPr>
              <w:t>10 (десять) дней с момента заключения договора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5A" w:rsidRPr="00BC0E0B" w:rsidRDefault="00C54B5A" w:rsidP="008A6535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4"/>
                <w:lang w:eastAsia="ru-RU" w:bidi="ar-SA"/>
              </w:rPr>
            </w:pPr>
          </w:p>
        </w:tc>
      </w:tr>
      <w:tr w:rsidR="00C54B5A" w:rsidRPr="00BC0E0B" w:rsidTr="00606B42">
        <w:trPr>
          <w:trHeight w:val="315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4B5A" w:rsidRPr="00BC0E0B" w:rsidRDefault="00C54B5A" w:rsidP="008A6535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4"/>
                <w:lang w:eastAsia="ru-RU" w:bidi="ar-SA"/>
              </w:rPr>
            </w:pPr>
            <w:r>
              <w:rPr>
                <w:rFonts w:cs="Times New Roman"/>
                <w:kern w:val="0"/>
                <w:sz w:val="24"/>
                <w:lang w:eastAsia="ru-RU" w:bidi="ar-SA"/>
              </w:rPr>
              <w:t>3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5A" w:rsidRPr="006B15CF" w:rsidRDefault="00C54B5A" w:rsidP="006B15CF">
            <w:pPr>
              <w:rPr>
                <w:rFonts w:cs="Times New Roman"/>
                <w:kern w:val="0"/>
                <w:sz w:val="24"/>
                <w:lang w:eastAsia="ru-RU" w:bidi="ar-SA"/>
              </w:rPr>
            </w:pPr>
            <w:r w:rsidRPr="006B15CF">
              <w:rPr>
                <w:color w:val="000000"/>
                <w:sz w:val="24"/>
              </w:rPr>
              <w:t>Стенд-неваляшка "Мини-Поппер"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5A" w:rsidRPr="00F94C1C" w:rsidRDefault="00C54B5A" w:rsidP="00F94C1C">
            <w:pPr>
              <w:pStyle w:val="ListParagraph"/>
              <w:ind w:left="0"/>
              <w:rPr>
                <w:sz w:val="22"/>
                <w:szCs w:val="22"/>
              </w:rPr>
            </w:pPr>
            <w:r w:rsidRPr="00F94C1C">
              <w:rPr>
                <w:sz w:val="22"/>
                <w:szCs w:val="22"/>
              </w:rPr>
              <w:t xml:space="preserve">Классическая мишень стандарта </w:t>
            </w:r>
            <w:r w:rsidRPr="00F94C1C">
              <w:rPr>
                <w:sz w:val="22"/>
                <w:szCs w:val="22"/>
                <w:lang w:val="en-US"/>
              </w:rPr>
              <w:t>IPSC</w:t>
            </w:r>
            <w:r w:rsidRPr="00F94C1C">
              <w:rPr>
                <w:sz w:val="22"/>
                <w:szCs w:val="22"/>
              </w:rPr>
              <w:t xml:space="preserve"> (МКПС), выполненная из броневой стали на металлической опоре, с функцией самовосстановления положения после поражения. Мишень самостоятельно занимает исходное положение.</w:t>
            </w:r>
          </w:p>
          <w:p w:rsidR="00C54B5A" w:rsidRPr="00F94C1C" w:rsidRDefault="00C54B5A" w:rsidP="00F94C1C">
            <w:pPr>
              <w:pStyle w:val="ListParagraph"/>
              <w:ind w:left="0"/>
              <w:rPr>
                <w:sz w:val="22"/>
                <w:szCs w:val="22"/>
              </w:rPr>
            </w:pPr>
            <w:r w:rsidRPr="00F94C1C">
              <w:rPr>
                <w:sz w:val="22"/>
                <w:szCs w:val="22"/>
              </w:rPr>
              <w:t>Диаметр, мм: 200</w:t>
            </w:r>
          </w:p>
          <w:p w:rsidR="00C54B5A" w:rsidRPr="00F94C1C" w:rsidRDefault="00C54B5A" w:rsidP="00F94C1C">
            <w:pPr>
              <w:pStyle w:val="ListParagraph"/>
              <w:ind w:left="0"/>
              <w:rPr>
                <w:sz w:val="22"/>
                <w:szCs w:val="22"/>
              </w:rPr>
            </w:pPr>
            <w:r w:rsidRPr="00F94C1C">
              <w:rPr>
                <w:sz w:val="22"/>
                <w:szCs w:val="22"/>
              </w:rPr>
              <w:t>Толщина броневой стали, мм: 10</w:t>
            </w:r>
          </w:p>
          <w:p w:rsidR="00C54B5A" w:rsidRPr="00F94C1C" w:rsidRDefault="00C54B5A" w:rsidP="00F94C1C">
            <w:pPr>
              <w:pStyle w:val="ListParagraph"/>
              <w:ind w:left="0"/>
              <w:rPr>
                <w:sz w:val="22"/>
                <w:szCs w:val="22"/>
              </w:rPr>
            </w:pPr>
            <w:r w:rsidRPr="00F94C1C">
              <w:rPr>
                <w:sz w:val="22"/>
                <w:szCs w:val="22"/>
              </w:rPr>
              <w:t>Высота стенда, мм: 620</w:t>
            </w:r>
            <w:r>
              <w:rPr>
                <w:sz w:val="22"/>
                <w:szCs w:val="22"/>
              </w:rPr>
              <w:t xml:space="preserve">. </w:t>
            </w:r>
            <w:r w:rsidRPr="00F94C1C">
              <w:rPr>
                <w:sz w:val="22"/>
                <w:szCs w:val="22"/>
              </w:rPr>
              <w:t>Вес, кг: 9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5A" w:rsidRPr="00BC0E0B" w:rsidRDefault="00C54B5A" w:rsidP="008A6535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4"/>
                <w:lang w:eastAsia="ru-RU" w:bidi="ar-SA"/>
              </w:rPr>
            </w:pPr>
            <w:r w:rsidRPr="00BC0E0B">
              <w:rPr>
                <w:rFonts w:cs="Times New Roman"/>
                <w:kern w:val="0"/>
                <w:sz w:val="24"/>
                <w:lang w:eastAsia="ru-RU" w:bidi="ar-SA"/>
              </w:rPr>
              <w:t>шт.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4B5A" w:rsidRPr="00BC0E0B" w:rsidRDefault="00C54B5A" w:rsidP="008A6535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4"/>
                <w:lang w:eastAsia="ru-RU" w:bidi="ar-SA"/>
              </w:rPr>
            </w:pPr>
            <w:r>
              <w:rPr>
                <w:rFonts w:cs="Times New Roman"/>
                <w:kern w:val="0"/>
                <w:sz w:val="24"/>
                <w:lang w:eastAsia="ru-RU" w:bidi="ar-SA"/>
              </w:rPr>
              <w:t>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5A" w:rsidRPr="00BC0E0B" w:rsidRDefault="00C54B5A" w:rsidP="00332B54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4"/>
                <w:lang w:eastAsia="ru-RU" w:bidi="ar-SA"/>
              </w:rPr>
            </w:pPr>
            <w:r>
              <w:rPr>
                <w:rFonts w:cs="Times New Roman"/>
                <w:kern w:val="0"/>
                <w:sz w:val="24"/>
                <w:lang w:eastAsia="ru-RU" w:bidi="ar-SA"/>
              </w:rPr>
              <w:t>10 (десять) дней с момента заключения договора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5A" w:rsidRPr="00BC0E0B" w:rsidRDefault="00C54B5A" w:rsidP="008A6535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4"/>
                <w:lang w:eastAsia="ru-RU" w:bidi="ar-SA"/>
              </w:rPr>
            </w:pPr>
          </w:p>
        </w:tc>
      </w:tr>
      <w:tr w:rsidR="00C54B5A" w:rsidRPr="00BC0E0B" w:rsidTr="00606B42">
        <w:trPr>
          <w:trHeight w:val="315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B5A" w:rsidRPr="00BC0E0B" w:rsidRDefault="00C54B5A" w:rsidP="008A6535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4"/>
                <w:lang w:eastAsia="ru-RU" w:bidi="ar-SA"/>
              </w:rPr>
            </w:pPr>
            <w:r>
              <w:rPr>
                <w:rFonts w:cs="Times New Roman"/>
                <w:kern w:val="0"/>
                <w:sz w:val="24"/>
                <w:lang w:eastAsia="ru-RU" w:bidi="ar-SA"/>
              </w:rPr>
              <w:t>4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5A" w:rsidRPr="006B15CF" w:rsidRDefault="00C54B5A" w:rsidP="006B15CF">
            <w:pPr>
              <w:rPr>
                <w:rFonts w:cs="Times New Roman"/>
                <w:kern w:val="0"/>
                <w:sz w:val="24"/>
                <w:lang w:eastAsia="ru-RU" w:bidi="ar-SA"/>
              </w:rPr>
            </w:pPr>
            <w:r w:rsidRPr="006B15CF">
              <w:rPr>
                <w:color w:val="000000"/>
                <w:sz w:val="24"/>
              </w:rPr>
              <w:t>Стенд "ГОНГ"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5A" w:rsidRPr="00F94C1C" w:rsidRDefault="00C54B5A" w:rsidP="00F94C1C">
            <w:pPr>
              <w:pStyle w:val="ListParagraph"/>
              <w:ind w:left="0"/>
              <w:rPr>
                <w:sz w:val="22"/>
                <w:szCs w:val="22"/>
              </w:rPr>
            </w:pPr>
            <w:r w:rsidRPr="00F94C1C">
              <w:rPr>
                <w:sz w:val="22"/>
                <w:szCs w:val="22"/>
              </w:rPr>
              <w:t>Стенд представляет собой металлическую стойку с регулируемым опорами и мишенями стандарта IPSC (МКПС) выполненными из броневой стали.</w:t>
            </w:r>
          </w:p>
          <w:p w:rsidR="00C54B5A" w:rsidRPr="00F94C1C" w:rsidRDefault="00C54B5A" w:rsidP="00F94C1C">
            <w:pPr>
              <w:pStyle w:val="ListParagraph"/>
              <w:ind w:left="0"/>
              <w:rPr>
                <w:sz w:val="22"/>
                <w:szCs w:val="22"/>
              </w:rPr>
            </w:pPr>
            <w:r w:rsidRPr="00F94C1C">
              <w:rPr>
                <w:sz w:val="22"/>
                <w:szCs w:val="22"/>
              </w:rPr>
              <w:t>Для предотвращения разлета фрагментов пуль, стенд оборудуется защитным антирикошетным кожухом.</w:t>
            </w:r>
          </w:p>
          <w:p w:rsidR="00C54B5A" w:rsidRPr="00F94C1C" w:rsidRDefault="00C54B5A" w:rsidP="00F94C1C">
            <w:pPr>
              <w:pStyle w:val="ListParagraph"/>
              <w:ind w:left="0"/>
              <w:rPr>
                <w:sz w:val="22"/>
                <w:szCs w:val="22"/>
              </w:rPr>
            </w:pPr>
            <w:r w:rsidRPr="00F94C1C">
              <w:rPr>
                <w:sz w:val="22"/>
                <w:szCs w:val="22"/>
              </w:rPr>
              <w:t>Диаметр мишени: 300мм</w:t>
            </w:r>
          </w:p>
          <w:p w:rsidR="00C54B5A" w:rsidRPr="00E2316A" w:rsidRDefault="00C54B5A" w:rsidP="006B15CF">
            <w:pPr>
              <w:pStyle w:val="ListParagraph"/>
              <w:ind w:left="0"/>
              <w:rPr>
                <w:sz w:val="24"/>
              </w:rPr>
            </w:pPr>
            <w:r w:rsidRPr="00F94C1C">
              <w:rPr>
                <w:sz w:val="22"/>
                <w:szCs w:val="22"/>
              </w:rPr>
              <w:t>Высота стенда: 1500мм</w:t>
            </w:r>
            <w:r>
              <w:rPr>
                <w:sz w:val="22"/>
                <w:szCs w:val="22"/>
              </w:rPr>
              <w:t xml:space="preserve">. </w:t>
            </w:r>
            <w:r w:rsidRPr="00F94C1C">
              <w:rPr>
                <w:sz w:val="22"/>
                <w:szCs w:val="22"/>
              </w:rPr>
              <w:t>Вес, кг: 26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5A" w:rsidRPr="00BC0E0B" w:rsidRDefault="00C54B5A" w:rsidP="008A6535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4"/>
                <w:lang w:eastAsia="ru-RU" w:bidi="ar-SA"/>
              </w:rPr>
            </w:pPr>
            <w:r>
              <w:rPr>
                <w:rFonts w:cs="Times New Roman"/>
                <w:kern w:val="0"/>
                <w:sz w:val="24"/>
                <w:lang w:eastAsia="ru-RU" w:bidi="ar-SA"/>
              </w:rPr>
              <w:t>компл</w:t>
            </w:r>
            <w:r w:rsidRPr="00BC0E0B">
              <w:rPr>
                <w:rFonts w:cs="Times New Roman"/>
                <w:kern w:val="0"/>
                <w:sz w:val="24"/>
                <w:lang w:eastAsia="ru-RU" w:bidi="ar-SA"/>
              </w:rPr>
              <w:t>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4B5A" w:rsidRPr="00BC0E0B" w:rsidRDefault="00C54B5A" w:rsidP="008A6535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4"/>
                <w:lang w:eastAsia="ru-RU" w:bidi="ar-SA"/>
              </w:rPr>
            </w:pPr>
            <w:r>
              <w:rPr>
                <w:rFonts w:cs="Times New Roman"/>
                <w:kern w:val="0"/>
                <w:sz w:val="24"/>
                <w:lang w:eastAsia="ru-RU" w:bidi="ar-SA"/>
              </w:rPr>
              <w:t>5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5A" w:rsidRPr="00BC0E0B" w:rsidRDefault="00C54B5A" w:rsidP="00332B54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4"/>
                <w:lang w:eastAsia="ru-RU" w:bidi="ar-SA"/>
              </w:rPr>
            </w:pPr>
            <w:r>
              <w:rPr>
                <w:rFonts w:cs="Times New Roman"/>
                <w:kern w:val="0"/>
                <w:sz w:val="24"/>
                <w:lang w:eastAsia="ru-RU" w:bidi="ar-SA"/>
              </w:rPr>
              <w:t>10 (десять) дней с момента заключения договора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5A" w:rsidRPr="00BC0E0B" w:rsidRDefault="00C54B5A" w:rsidP="008A6535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4"/>
                <w:lang w:eastAsia="ru-RU" w:bidi="ar-SA"/>
              </w:rPr>
            </w:pPr>
          </w:p>
        </w:tc>
      </w:tr>
      <w:tr w:rsidR="00C54B5A" w:rsidRPr="00BC0E0B" w:rsidTr="00606B42">
        <w:trPr>
          <w:trHeight w:val="315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B5A" w:rsidRPr="00BC0E0B" w:rsidRDefault="00C54B5A" w:rsidP="008A6535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4"/>
                <w:lang w:eastAsia="ru-RU" w:bidi="ar-SA"/>
              </w:rPr>
            </w:pPr>
            <w:r>
              <w:rPr>
                <w:rFonts w:cs="Times New Roman"/>
                <w:kern w:val="0"/>
                <w:sz w:val="24"/>
                <w:lang w:eastAsia="ru-RU" w:bidi="ar-SA"/>
              </w:rPr>
              <w:t>5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5A" w:rsidRPr="006B15CF" w:rsidRDefault="00C54B5A" w:rsidP="006B15CF">
            <w:pPr>
              <w:rPr>
                <w:rFonts w:cs="Times New Roman"/>
                <w:kern w:val="0"/>
                <w:sz w:val="24"/>
                <w:lang w:eastAsia="ru-RU" w:bidi="ar-SA"/>
              </w:rPr>
            </w:pPr>
            <w:r w:rsidRPr="006B15CF">
              <w:rPr>
                <w:color w:val="000000"/>
                <w:sz w:val="24"/>
              </w:rPr>
              <w:t>Электромеханическая установка "Боббер", с индивидуальным пультом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5A" w:rsidRPr="00F94C1C" w:rsidRDefault="00C54B5A" w:rsidP="00F94C1C">
            <w:pPr>
              <w:pStyle w:val="ListParagraph"/>
              <w:ind w:left="0"/>
              <w:rPr>
                <w:sz w:val="22"/>
                <w:szCs w:val="22"/>
              </w:rPr>
            </w:pPr>
            <w:r w:rsidRPr="00F94C1C">
              <w:rPr>
                <w:sz w:val="22"/>
                <w:szCs w:val="22"/>
              </w:rPr>
              <w:t>Электромеханическая установка предназначена для проведения тренировок и соревнований по стандартам IPSC (МКПС) и представляет собой</w:t>
            </w:r>
            <w:r>
              <w:t xml:space="preserve"> </w:t>
            </w:r>
            <w:r w:rsidRPr="00F94C1C">
              <w:rPr>
                <w:sz w:val="22"/>
                <w:szCs w:val="22"/>
              </w:rPr>
              <w:t>электромеханический привод с редуктором в металлическом корпусе, под управлением котроллера В7 с передачей команд по радиоканалу/проводам. На установку через держатель с деревянными рейками крепятся картонные мишени стандарта IPSC (МКПС).</w:t>
            </w:r>
          </w:p>
          <w:p w:rsidR="00C54B5A" w:rsidRPr="00F94C1C" w:rsidRDefault="00C54B5A" w:rsidP="00F94C1C">
            <w:pPr>
              <w:pStyle w:val="ListParagraph"/>
              <w:ind w:left="0"/>
              <w:rPr>
                <w:sz w:val="22"/>
                <w:szCs w:val="22"/>
              </w:rPr>
            </w:pPr>
            <w:r w:rsidRPr="00F94C1C">
              <w:rPr>
                <w:sz w:val="22"/>
                <w:szCs w:val="22"/>
              </w:rPr>
              <w:t>Фронтальная часть установки защищена броневой пластиной с антирикошетным покрытием.</w:t>
            </w:r>
          </w:p>
          <w:p w:rsidR="00C54B5A" w:rsidRPr="00F94C1C" w:rsidRDefault="00C54B5A" w:rsidP="00F94C1C">
            <w:pPr>
              <w:pStyle w:val="ListParagraph"/>
              <w:ind w:left="0"/>
              <w:rPr>
                <w:sz w:val="22"/>
                <w:szCs w:val="22"/>
              </w:rPr>
            </w:pPr>
            <w:r w:rsidRPr="00F94C1C">
              <w:rPr>
                <w:sz w:val="22"/>
                <w:szCs w:val="22"/>
              </w:rPr>
              <w:t>Питание: ~220В/−48В</w:t>
            </w:r>
          </w:p>
          <w:p w:rsidR="00C54B5A" w:rsidRPr="00F94C1C" w:rsidRDefault="00C54B5A" w:rsidP="00F94C1C">
            <w:pPr>
              <w:pStyle w:val="ListParagraph"/>
              <w:ind w:left="0"/>
              <w:rPr>
                <w:sz w:val="22"/>
                <w:szCs w:val="22"/>
              </w:rPr>
            </w:pPr>
            <w:r w:rsidRPr="00F94C1C">
              <w:rPr>
                <w:sz w:val="22"/>
                <w:szCs w:val="22"/>
              </w:rPr>
              <w:t>Высота, без мишени, мм: 530</w:t>
            </w:r>
          </w:p>
          <w:p w:rsidR="00C54B5A" w:rsidRPr="00F94C1C" w:rsidRDefault="00C54B5A" w:rsidP="00F94C1C">
            <w:pPr>
              <w:pStyle w:val="ListParagraph"/>
              <w:ind w:left="0"/>
              <w:rPr>
                <w:sz w:val="22"/>
                <w:szCs w:val="22"/>
              </w:rPr>
            </w:pPr>
            <w:r w:rsidRPr="00F94C1C">
              <w:rPr>
                <w:sz w:val="22"/>
                <w:szCs w:val="22"/>
              </w:rPr>
              <w:t>Ширина привода, мм: 180</w:t>
            </w:r>
          </w:p>
          <w:p w:rsidR="00C54B5A" w:rsidRPr="00F94C1C" w:rsidRDefault="00C54B5A" w:rsidP="00F94C1C">
            <w:pPr>
              <w:pStyle w:val="ListParagraph"/>
              <w:ind w:left="0"/>
              <w:rPr>
                <w:sz w:val="22"/>
                <w:szCs w:val="22"/>
              </w:rPr>
            </w:pPr>
            <w:r w:rsidRPr="00F94C1C">
              <w:rPr>
                <w:sz w:val="22"/>
                <w:szCs w:val="22"/>
              </w:rPr>
              <w:t>Угол поворота: до 120°</w:t>
            </w:r>
          </w:p>
          <w:p w:rsidR="00C54B5A" w:rsidRPr="00F94C1C" w:rsidRDefault="00C54B5A" w:rsidP="00F94C1C">
            <w:pPr>
              <w:pStyle w:val="ListParagraph"/>
              <w:ind w:left="0"/>
              <w:rPr>
                <w:sz w:val="22"/>
                <w:szCs w:val="22"/>
              </w:rPr>
            </w:pPr>
            <w:r w:rsidRPr="00F94C1C">
              <w:rPr>
                <w:sz w:val="22"/>
                <w:szCs w:val="22"/>
              </w:rPr>
              <w:t>Время цикла, сек: до 1,5</w:t>
            </w:r>
            <w:r>
              <w:rPr>
                <w:sz w:val="22"/>
                <w:szCs w:val="22"/>
              </w:rPr>
              <w:t xml:space="preserve">. </w:t>
            </w:r>
            <w:r w:rsidRPr="00F94C1C">
              <w:rPr>
                <w:sz w:val="22"/>
                <w:szCs w:val="22"/>
              </w:rPr>
              <w:t>Вес, кг: 35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5A" w:rsidRPr="00BC0E0B" w:rsidRDefault="00C54B5A" w:rsidP="008A6535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4"/>
                <w:lang w:eastAsia="ru-RU" w:bidi="ar-SA"/>
              </w:rPr>
            </w:pPr>
            <w:r>
              <w:rPr>
                <w:rFonts w:cs="Times New Roman"/>
                <w:kern w:val="0"/>
                <w:sz w:val="24"/>
                <w:lang w:eastAsia="ru-RU" w:bidi="ar-SA"/>
              </w:rPr>
              <w:t>компл</w:t>
            </w:r>
            <w:r w:rsidRPr="00BC0E0B">
              <w:rPr>
                <w:rFonts w:cs="Times New Roman"/>
                <w:kern w:val="0"/>
                <w:sz w:val="24"/>
                <w:lang w:eastAsia="ru-RU" w:bidi="ar-SA"/>
              </w:rPr>
              <w:t>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54B5A" w:rsidRPr="00BC0E0B" w:rsidRDefault="00C54B5A" w:rsidP="008A6535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4"/>
                <w:lang w:eastAsia="ru-RU" w:bidi="ar-SA"/>
              </w:rPr>
            </w:pPr>
            <w:r>
              <w:rPr>
                <w:rFonts w:cs="Times New Roman"/>
                <w:kern w:val="0"/>
                <w:sz w:val="24"/>
                <w:lang w:eastAsia="ru-RU" w:bidi="ar-SA"/>
              </w:rPr>
              <w:t>6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5A" w:rsidRPr="00BC0E0B" w:rsidRDefault="00C54B5A" w:rsidP="008A6535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5A" w:rsidRPr="00BC0E0B" w:rsidRDefault="00C54B5A" w:rsidP="008A6535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4"/>
                <w:lang w:eastAsia="ru-RU" w:bidi="ar-SA"/>
              </w:rPr>
            </w:pPr>
            <w:r>
              <w:rPr>
                <w:rFonts w:cs="Times New Roman"/>
                <w:kern w:val="0"/>
                <w:sz w:val="24"/>
                <w:lang w:eastAsia="ru-RU" w:bidi="ar-SA"/>
              </w:rPr>
              <w:t>12 месяцев</w:t>
            </w:r>
          </w:p>
        </w:tc>
      </w:tr>
      <w:tr w:rsidR="00C54B5A" w:rsidRPr="00BC0E0B" w:rsidTr="00606B42">
        <w:trPr>
          <w:trHeight w:val="63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B5A" w:rsidRPr="00BC0E0B" w:rsidRDefault="00C54B5A" w:rsidP="008A6535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4"/>
                <w:lang w:eastAsia="ru-RU" w:bidi="ar-SA"/>
              </w:rPr>
            </w:pPr>
            <w:r>
              <w:rPr>
                <w:rFonts w:cs="Times New Roman"/>
                <w:kern w:val="0"/>
                <w:sz w:val="24"/>
                <w:lang w:eastAsia="ru-RU" w:bidi="ar-SA"/>
              </w:rPr>
              <w:t>6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5A" w:rsidRPr="006B15CF" w:rsidRDefault="00C54B5A" w:rsidP="006B15CF">
            <w:pPr>
              <w:rPr>
                <w:rFonts w:cs="Times New Roman"/>
                <w:kern w:val="0"/>
                <w:sz w:val="24"/>
                <w:lang w:eastAsia="ru-RU" w:bidi="ar-SA"/>
              </w:rPr>
            </w:pPr>
            <w:r w:rsidRPr="006B15CF">
              <w:rPr>
                <w:color w:val="000000"/>
                <w:sz w:val="24"/>
              </w:rPr>
              <w:t>Модульный эргономичный стрелковый столик с экраном-разделителем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5A" w:rsidRPr="00F94C1C" w:rsidRDefault="00C54B5A" w:rsidP="00F94C1C">
            <w:pPr>
              <w:pStyle w:val="ListParagraph"/>
              <w:ind w:left="0"/>
              <w:rPr>
                <w:sz w:val="22"/>
                <w:szCs w:val="22"/>
              </w:rPr>
            </w:pPr>
            <w:r w:rsidRPr="00F94C1C">
              <w:rPr>
                <w:sz w:val="22"/>
                <w:szCs w:val="22"/>
              </w:rPr>
              <w:t>Модульный стрелковый столик представляет собой корпусную конструкцию, состоящую из:</w:t>
            </w:r>
          </w:p>
          <w:p w:rsidR="00C54B5A" w:rsidRPr="00F94C1C" w:rsidRDefault="00C54B5A" w:rsidP="00F94C1C">
            <w:pPr>
              <w:pStyle w:val="ListParagraph"/>
              <w:ind w:left="0"/>
              <w:rPr>
                <w:sz w:val="22"/>
                <w:szCs w:val="22"/>
              </w:rPr>
            </w:pPr>
            <w:r w:rsidRPr="00F94C1C">
              <w:rPr>
                <w:sz w:val="22"/>
                <w:szCs w:val="22"/>
              </w:rPr>
              <w:t>- Нижней тумбы размером (ВхШхГ) 450х900х500мм</w:t>
            </w:r>
          </w:p>
          <w:p w:rsidR="00C54B5A" w:rsidRPr="00F94C1C" w:rsidRDefault="00C54B5A" w:rsidP="00F94C1C">
            <w:pPr>
              <w:pStyle w:val="ListParagraph"/>
              <w:ind w:left="0"/>
              <w:rPr>
                <w:sz w:val="22"/>
                <w:szCs w:val="22"/>
              </w:rPr>
            </w:pPr>
            <w:r w:rsidRPr="00F94C1C">
              <w:rPr>
                <w:sz w:val="22"/>
                <w:szCs w:val="22"/>
              </w:rPr>
              <w:t>- Верней тумбы размером (ВхШхГ) 450х450х500мм</w:t>
            </w:r>
          </w:p>
          <w:p w:rsidR="00C54B5A" w:rsidRPr="00F94C1C" w:rsidRDefault="00C54B5A" w:rsidP="00F94C1C">
            <w:pPr>
              <w:pStyle w:val="ListParagraph"/>
              <w:ind w:left="0"/>
              <w:rPr>
                <w:sz w:val="22"/>
                <w:szCs w:val="22"/>
              </w:rPr>
            </w:pPr>
            <w:r w:rsidRPr="00F94C1C">
              <w:rPr>
                <w:sz w:val="22"/>
                <w:szCs w:val="22"/>
              </w:rPr>
              <w:t>- Экрана-разделителя, защищающего от разлета гильз, высотой 1800мм</w:t>
            </w:r>
          </w:p>
          <w:p w:rsidR="00C54B5A" w:rsidRPr="00F94C1C" w:rsidRDefault="00C54B5A" w:rsidP="00F94C1C">
            <w:pPr>
              <w:pStyle w:val="ListParagraph"/>
              <w:ind w:left="0"/>
              <w:rPr>
                <w:sz w:val="22"/>
                <w:szCs w:val="22"/>
              </w:rPr>
            </w:pPr>
            <w:r w:rsidRPr="00F94C1C">
              <w:rPr>
                <w:sz w:val="22"/>
                <w:szCs w:val="22"/>
              </w:rPr>
              <w:t>Все тумбы имеют борт высотой 15мм для предотвращения падения размещенных на них предметов.</w:t>
            </w:r>
          </w:p>
          <w:p w:rsidR="00C54B5A" w:rsidRPr="00F94C1C" w:rsidRDefault="00C54B5A" w:rsidP="00F94C1C">
            <w:pPr>
              <w:pStyle w:val="ListParagraph"/>
              <w:ind w:left="0"/>
              <w:rPr>
                <w:sz w:val="22"/>
                <w:szCs w:val="22"/>
              </w:rPr>
            </w:pPr>
            <w:r w:rsidRPr="00F94C1C">
              <w:rPr>
                <w:sz w:val="22"/>
                <w:szCs w:val="22"/>
              </w:rPr>
              <w:t>Верхняя тумба фиксируется в нижней тумбе в любом удобном положении (для правшей/левшей). Корпус нижней тумбы имеет технологические выемки для облегчения переноса и глухую фронтальную поверхность для установки на линии огня. Экран-разделитель через металлическую стойку крепится к нижней тумбе.</w:t>
            </w:r>
          </w:p>
          <w:p w:rsidR="00C54B5A" w:rsidRPr="00F94C1C" w:rsidRDefault="00C54B5A" w:rsidP="00F94C1C">
            <w:pPr>
              <w:pStyle w:val="ListParagraph"/>
              <w:ind w:left="0"/>
              <w:rPr>
                <w:sz w:val="22"/>
                <w:szCs w:val="22"/>
              </w:rPr>
            </w:pPr>
            <w:r w:rsidRPr="00F94C1C">
              <w:rPr>
                <w:sz w:val="22"/>
                <w:szCs w:val="22"/>
              </w:rPr>
              <w:t xml:space="preserve">Материал корпуса: древесно-волокнистая плита, окрашенная специальной устойчивой краской </w:t>
            </w:r>
          </w:p>
          <w:p w:rsidR="00C54B5A" w:rsidRPr="00F94C1C" w:rsidRDefault="00C54B5A" w:rsidP="00F94C1C">
            <w:pPr>
              <w:pStyle w:val="ListParagraph"/>
              <w:ind w:left="0"/>
              <w:rPr>
                <w:sz w:val="22"/>
                <w:szCs w:val="22"/>
              </w:rPr>
            </w:pPr>
            <w:r w:rsidRPr="00F94C1C">
              <w:rPr>
                <w:sz w:val="22"/>
                <w:szCs w:val="22"/>
              </w:rPr>
              <w:t>Вес верхней тумбы, кг: 5</w:t>
            </w:r>
          </w:p>
          <w:p w:rsidR="00C54B5A" w:rsidRPr="00F94C1C" w:rsidRDefault="00C54B5A" w:rsidP="00F94C1C">
            <w:pPr>
              <w:pStyle w:val="ListParagraph"/>
              <w:ind w:left="0"/>
              <w:rPr>
                <w:sz w:val="22"/>
                <w:szCs w:val="22"/>
              </w:rPr>
            </w:pPr>
            <w:r w:rsidRPr="00F94C1C">
              <w:rPr>
                <w:sz w:val="22"/>
                <w:szCs w:val="22"/>
              </w:rPr>
              <w:t>Вес нижней тумбы, кг: 10</w:t>
            </w:r>
          </w:p>
          <w:p w:rsidR="00C54B5A" w:rsidRDefault="00C54B5A" w:rsidP="006B15CF">
            <w:pPr>
              <w:rPr>
                <w:sz w:val="22"/>
              </w:rPr>
            </w:pPr>
            <w:r w:rsidRPr="00F94C1C">
              <w:rPr>
                <w:sz w:val="22"/>
                <w:szCs w:val="22"/>
              </w:rPr>
              <w:t>Вес экрана-разделителя, кг: 2</w:t>
            </w:r>
          </w:p>
          <w:p w:rsidR="00C54B5A" w:rsidRDefault="00C54B5A" w:rsidP="006B15CF">
            <w:pPr>
              <w:rPr>
                <w:sz w:val="22"/>
              </w:rPr>
            </w:pPr>
          </w:p>
          <w:p w:rsidR="00C54B5A" w:rsidRPr="00E2316A" w:rsidRDefault="00C54B5A" w:rsidP="006B15CF">
            <w:pPr>
              <w:rPr>
                <w:rFonts w:cs="Times New Roman"/>
                <w:kern w:val="0"/>
                <w:sz w:val="24"/>
                <w:lang w:eastAsia="ru-RU" w:bidi="ar-SA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5A" w:rsidRPr="00BC0E0B" w:rsidRDefault="00C54B5A" w:rsidP="008A6535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4"/>
                <w:lang w:eastAsia="ru-RU" w:bidi="ar-SA"/>
              </w:rPr>
            </w:pPr>
            <w:r>
              <w:rPr>
                <w:rFonts w:cs="Times New Roman"/>
                <w:kern w:val="0"/>
                <w:sz w:val="24"/>
                <w:lang w:eastAsia="ru-RU" w:bidi="ar-SA"/>
              </w:rPr>
              <w:t>компл</w:t>
            </w:r>
            <w:r w:rsidRPr="00BC0E0B">
              <w:rPr>
                <w:rFonts w:cs="Times New Roman"/>
                <w:kern w:val="0"/>
                <w:sz w:val="24"/>
                <w:lang w:eastAsia="ru-RU" w:bidi="ar-SA"/>
              </w:rPr>
              <w:t>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5A" w:rsidRPr="00BC0E0B" w:rsidRDefault="00C54B5A" w:rsidP="008A6535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4"/>
                <w:lang w:eastAsia="ru-RU" w:bidi="ar-SA"/>
              </w:rPr>
            </w:pPr>
            <w:r>
              <w:rPr>
                <w:rFonts w:cs="Times New Roman"/>
                <w:kern w:val="0"/>
                <w:sz w:val="24"/>
                <w:lang w:eastAsia="ru-RU" w:bidi="ar-SA"/>
              </w:rPr>
              <w:t>8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5A" w:rsidRPr="00BC0E0B" w:rsidRDefault="00C54B5A" w:rsidP="00332B54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4"/>
                <w:lang w:eastAsia="ru-RU" w:bidi="ar-SA"/>
              </w:rPr>
            </w:pPr>
            <w:r>
              <w:rPr>
                <w:rFonts w:cs="Times New Roman"/>
                <w:kern w:val="0"/>
                <w:sz w:val="24"/>
                <w:lang w:eastAsia="ru-RU" w:bidi="ar-SA"/>
              </w:rPr>
              <w:t>10 (десять) дней с момента заключения договора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5A" w:rsidRPr="00BC0E0B" w:rsidRDefault="00C54B5A" w:rsidP="008A6535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4"/>
                <w:lang w:eastAsia="ru-RU" w:bidi="ar-SA"/>
              </w:rPr>
            </w:pPr>
            <w:r>
              <w:rPr>
                <w:rFonts w:cs="Times New Roman"/>
                <w:kern w:val="0"/>
                <w:sz w:val="24"/>
                <w:lang w:eastAsia="ru-RU" w:bidi="ar-SA"/>
              </w:rPr>
              <w:t>12 месяцев</w:t>
            </w:r>
          </w:p>
        </w:tc>
      </w:tr>
      <w:tr w:rsidR="00C54B5A" w:rsidRPr="00BC0E0B" w:rsidTr="008748BF">
        <w:trPr>
          <w:trHeight w:val="3404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B5A" w:rsidRPr="00BC0E0B" w:rsidRDefault="00C54B5A" w:rsidP="008A6535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4"/>
                <w:lang w:eastAsia="ru-RU" w:bidi="ar-SA"/>
              </w:rPr>
            </w:pPr>
            <w:r>
              <w:rPr>
                <w:rFonts w:cs="Times New Roman"/>
                <w:kern w:val="0"/>
                <w:sz w:val="24"/>
                <w:lang w:eastAsia="ru-RU" w:bidi="ar-SA"/>
              </w:rPr>
              <w:t>7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5A" w:rsidRPr="006B15CF" w:rsidRDefault="00C54B5A" w:rsidP="006B15CF">
            <w:pPr>
              <w:rPr>
                <w:rFonts w:cs="Times New Roman"/>
                <w:kern w:val="0"/>
                <w:sz w:val="24"/>
                <w:lang w:eastAsia="ru-RU" w:bidi="ar-SA"/>
              </w:rPr>
            </w:pPr>
            <w:r w:rsidRPr="006B15CF">
              <w:rPr>
                <w:color w:val="000000"/>
                <w:sz w:val="24"/>
              </w:rPr>
              <w:t>Передвижной пулеулавливатель РЕГРАН-300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5A" w:rsidRPr="006B15CF" w:rsidRDefault="00C54B5A" w:rsidP="006B15CF">
            <w:pPr>
              <w:pStyle w:val="ListParagraph"/>
              <w:ind w:left="0"/>
              <w:rPr>
                <w:sz w:val="22"/>
                <w:szCs w:val="22"/>
              </w:rPr>
            </w:pPr>
            <w:r w:rsidRPr="006B15CF">
              <w:rPr>
                <w:sz w:val="22"/>
                <w:szCs w:val="22"/>
              </w:rPr>
              <w:t>Конструкция пулеулавливателя представляет собой металлическую сварную раму с шасси и ручкой фиксации положения пулеулавливателя.</w:t>
            </w:r>
          </w:p>
          <w:p w:rsidR="00C54B5A" w:rsidRPr="006B15CF" w:rsidRDefault="00C54B5A" w:rsidP="006B15CF">
            <w:pPr>
              <w:pStyle w:val="ListParagraph"/>
              <w:ind w:left="0"/>
              <w:rPr>
                <w:sz w:val="22"/>
                <w:szCs w:val="22"/>
              </w:rPr>
            </w:pPr>
            <w:r w:rsidRPr="006B15CF">
              <w:rPr>
                <w:sz w:val="22"/>
                <w:szCs w:val="22"/>
              </w:rPr>
              <w:t>Пулеулавливатель наполнен специализированным наполнителем и закрыт с фронтальной и боковых сторон антирикошетным покрытием.</w:t>
            </w:r>
          </w:p>
          <w:p w:rsidR="00C54B5A" w:rsidRPr="006B15CF" w:rsidRDefault="00C54B5A" w:rsidP="006B15CF">
            <w:pPr>
              <w:pStyle w:val="ListParagraph"/>
              <w:ind w:left="0"/>
              <w:rPr>
                <w:sz w:val="22"/>
                <w:szCs w:val="22"/>
              </w:rPr>
            </w:pPr>
            <w:r w:rsidRPr="006B15CF">
              <w:rPr>
                <w:sz w:val="22"/>
                <w:szCs w:val="22"/>
              </w:rPr>
              <w:t>За счет наличия роликов, размещенных на шасси, возможно перемещать пулеулавливатель по галереи для изменения и моделирования мишенной обстановки.</w:t>
            </w:r>
          </w:p>
          <w:p w:rsidR="00C54B5A" w:rsidRPr="006B15CF" w:rsidRDefault="00C54B5A" w:rsidP="006B15CF">
            <w:pPr>
              <w:pStyle w:val="ListParagraph"/>
              <w:ind w:left="0"/>
              <w:rPr>
                <w:sz w:val="22"/>
                <w:szCs w:val="22"/>
              </w:rPr>
            </w:pPr>
            <w:r w:rsidRPr="006B15CF">
              <w:rPr>
                <w:sz w:val="22"/>
                <w:szCs w:val="22"/>
              </w:rPr>
              <w:t>Класс пулестойкости в соответствии с ГОСТ Р 52212-2004: 3 (третий)</w:t>
            </w:r>
          </w:p>
          <w:p w:rsidR="00C54B5A" w:rsidRPr="006B15CF" w:rsidRDefault="00C54B5A" w:rsidP="006B15CF">
            <w:pPr>
              <w:pStyle w:val="ListParagraph"/>
              <w:ind w:left="0"/>
              <w:rPr>
                <w:sz w:val="22"/>
                <w:szCs w:val="22"/>
              </w:rPr>
            </w:pPr>
            <w:r w:rsidRPr="006B15CF">
              <w:rPr>
                <w:sz w:val="22"/>
                <w:szCs w:val="22"/>
              </w:rPr>
              <w:t>Высота, мм: 872</w:t>
            </w:r>
            <w:r>
              <w:rPr>
                <w:sz w:val="22"/>
                <w:szCs w:val="22"/>
              </w:rPr>
              <w:t xml:space="preserve">. </w:t>
            </w:r>
            <w:r w:rsidRPr="006B15CF">
              <w:rPr>
                <w:sz w:val="22"/>
                <w:szCs w:val="22"/>
              </w:rPr>
              <w:t>Ширина, мм: 682</w:t>
            </w:r>
            <w:r>
              <w:rPr>
                <w:sz w:val="22"/>
                <w:szCs w:val="22"/>
              </w:rPr>
              <w:t xml:space="preserve">. </w:t>
            </w:r>
            <w:r w:rsidRPr="006B15CF">
              <w:rPr>
                <w:sz w:val="22"/>
                <w:szCs w:val="22"/>
              </w:rPr>
              <w:t>Глубина, мм: 321</w:t>
            </w:r>
          </w:p>
          <w:p w:rsidR="00C54B5A" w:rsidRPr="00E2316A" w:rsidRDefault="00C54B5A" w:rsidP="006B15CF">
            <w:pPr>
              <w:rPr>
                <w:rFonts w:cs="Times New Roman"/>
                <w:kern w:val="0"/>
                <w:sz w:val="24"/>
                <w:lang w:eastAsia="ru-RU" w:bidi="ar-SA"/>
              </w:rPr>
            </w:pPr>
            <w:r w:rsidRPr="006B15CF">
              <w:rPr>
                <w:sz w:val="22"/>
                <w:szCs w:val="22"/>
              </w:rPr>
              <w:t>Вес, кг: 105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5A" w:rsidRPr="00BC0E0B" w:rsidRDefault="00C54B5A" w:rsidP="008A6535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4"/>
                <w:lang w:eastAsia="ru-RU" w:bidi="ar-SA"/>
              </w:rPr>
            </w:pPr>
            <w:r>
              <w:rPr>
                <w:rFonts w:cs="Times New Roman"/>
                <w:kern w:val="0"/>
                <w:sz w:val="24"/>
                <w:lang w:eastAsia="ru-RU" w:bidi="ar-SA"/>
              </w:rPr>
              <w:t>компл</w:t>
            </w:r>
            <w:r w:rsidRPr="00BC0E0B">
              <w:rPr>
                <w:rFonts w:cs="Times New Roman"/>
                <w:kern w:val="0"/>
                <w:sz w:val="24"/>
                <w:lang w:eastAsia="ru-RU" w:bidi="ar-SA"/>
              </w:rPr>
              <w:t>.</w:t>
            </w: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5A" w:rsidRPr="00BC0E0B" w:rsidRDefault="00C54B5A" w:rsidP="008A6535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4"/>
                <w:lang w:eastAsia="ru-RU" w:bidi="ar-SA"/>
              </w:rPr>
            </w:pPr>
            <w:r>
              <w:rPr>
                <w:rFonts w:cs="Times New Roman"/>
                <w:kern w:val="0"/>
                <w:sz w:val="24"/>
                <w:lang w:eastAsia="ru-RU" w:bidi="ar-SA"/>
              </w:rPr>
              <w:t>4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5A" w:rsidRPr="00BC0E0B" w:rsidRDefault="00C54B5A" w:rsidP="00332B54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4"/>
                <w:lang w:eastAsia="ru-RU" w:bidi="ar-SA"/>
              </w:rPr>
            </w:pPr>
            <w:r>
              <w:rPr>
                <w:rFonts w:cs="Times New Roman"/>
                <w:kern w:val="0"/>
                <w:sz w:val="24"/>
                <w:lang w:eastAsia="ru-RU" w:bidi="ar-SA"/>
              </w:rPr>
              <w:t>10 (десять) дней с момента заключения договора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5A" w:rsidRPr="00BC0E0B" w:rsidRDefault="00C54B5A" w:rsidP="008A6535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4"/>
                <w:lang w:eastAsia="ru-RU" w:bidi="ar-SA"/>
              </w:rPr>
            </w:pPr>
          </w:p>
        </w:tc>
      </w:tr>
      <w:tr w:rsidR="00C54B5A" w:rsidRPr="00BC0E0B" w:rsidTr="00606B42">
        <w:trPr>
          <w:trHeight w:val="630"/>
        </w:trPr>
        <w:tc>
          <w:tcPr>
            <w:tcW w:w="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4B5A" w:rsidRPr="00BC0E0B" w:rsidRDefault="00C54B5A" w:rsidP="008A6535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4"/>
                <w:lang w:eastAsia="ru-RU" w:bidi="ar-SA"/>
              </w:rPr>
            </w:pPr>
            <w:r w:rsidRPr="00BC0E0B">
              <w:rPr>
                <w:rFonts w:cs="Times New Roman"/>
                <w:kern w:val="0"/>
                <w:sz w:val="24"/>
                <w:lang w:eastAsia="ru-RU" w:bidi="ar-SA"/>
              </w:rPr>
              <w:t>9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5A" w:rsidRPr="008748BF" w:rsidRDefault="00C54B5A" w:rsidP="006B15CF">
            <w:pPr>
              <w:rPr>
                <w:rFonts w:cs="Times New Roman"/>
                <w:kern w:val="0"/>
                <w:sz w:val="22"/>
                <w:szCs w:val="22"/>
                <w:lang w:eastAsia="ru-RU" w:bidi="ar-SA"/>
              </w:rPr>
            </w:pPr>
            <w:r w:rsidRPr="008748BF">
              <w:rPr>
                <w:sz w:val="22"/>
                <w:szCs w:val="22"/>
              </w:rPr>
              <w:t>Щиты переносные для моделирования мишенной обстановки</w:t>
            </w:r>
          </w:p>
        </w:tc>
        <w:tc>
          <w:tcPr>
            <w:tcW w:w="5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5A" w:rsidRPr="008748BF" w:rsidRDefault="00C54B5A" w:rsidP="00C84FC7">
            <w:pPr>
              <w:pStyle w:val="ListParagraph"/>
              <w:ind w:left="0"/>
              <w:rPr>
                <w:sz w:val="22"/>
                <w:szCs w:val="22"/>
              </w:rPr>
            </w:pPr>
            <w:r w:rsidRPr="008748BF">
              <w:rPr>
                <w:sz w:val="22"/>
                <w:szCs w:val="22"/>
              </w:rPr>
              <w:t>Щит для моделирования мишенной обстановки представляет собой переносную конструкцию из деревянного бруса 40х40 с сетчатым (полупрозрачным) или баннерным (глухим) заполнением на горизонтальных опорах. Глухие поверхности содержат изображения окон, проемов и стен.</w:t>
            </w:r>
          </w:p>
          <w:p w:rsidR="00C54B5A" w:rsidRPr="008748BF" w:rsidRDefault="00C54B5A" w:rsidP="00C84FC7">
            <w:pPr>
              <w:pStyle w:val="ListParagraph"/>
              <w:ind w:left="0"/>
              <w:rPr>
                <w:sz w:val="22"/>
                <w:szCs w:val="22"/>
              </w:rPr>
            </w:pPr>
            <w:r w:rsidRPr="008748BF">
              <w:rPr>
                <w:sz w:val="22"/>
                <w:szCs w:val="22"/>
              </w:rPr>
              <w:t>Конструкция щита обеспечивает отсутствие обратного рикошета при случайном попадании.</w:t>
            </w:r>
          </w:p>
          <w:p w:rsidR="00C54B5A" w:rsidRPr="008748BF" w:rsidRDefault="00C54B5A" w:rsidP="00C84FC7">
            <w:pPr>
              <w:pStyle w:val="ListParagraph"/>
              <w:ind w:left="0"/>
              <w:rPr>
                <w:sz w:val="22"/>
                <w:szCs w:val="22"/>
              </w:rPr>
            </w:pPr>
            <w:r w:rsidRPr="008748BF">
              <w:rPr>
                <w:sz w:val="22"/>
                <w:szCs w:val="22"/>
              </w:rPr>
              <w:t>Высота щита, мм: не более 2000</w:t>
            </w:r>
          </w:p>
          <w:p w:rsidR="00C54B5A" w:rsidRPr="008748BF" w:rsidRDefault="00C54B5A" w:rsidP="00C84FC7">
            <w:pPr>
              <w:pStyle w:val="ListParagraph"/>
              <w:ind w:left="0"/>
              <w:rPr>
                <w:sz w:val="22"/>
                <w:szCs w:val="22"/>
              </w:rPr>
            </w:pPr>
            <w:r w:rsidRPr="008748BF">
              <w:rPr>
                <w:sz w:val="22"/>
                <w:szCs w:val="22"/>
              </w:rPr>
              <w:t>Ширина щита, мм: не более 1000</w:t>
            </w:r>
          </w:p>
          <w:p w:rsidR="00C54B5A" w:rsidRPr="008748BF" w:rsidRDefault="00C54B5A" w:rsidP="00C84FC7">
            <w:pPr>
              <w:rPr>
                <w:rFonts w:cs="Times New Roman"/>
                <w:kern w:val="0"/>
                <w:sz w:val="22"/>
                <w:szCs w:val="22"/>
                <w:lang w:eastAsia="ru-RU" w:bidi="ar-SA"/>
              </w:rPr>
            </w:pPr>
            <w:r w:rsidRPr="008748BF">
              <w:rPr>
                <w:sz w:val="22"/>
                <w:szCs w:val="22"/>
              </w:rPr>
              <w:t xml:space="preserve">Вес: не более </w:t>
            </w:r>
            <w:smartTag w:uri="urn:schemas-microsoft-com:office:smarttags" w:element="metricconverter">
              <w:smartTagPr>
                <w:attr w:name="ProductID" w:val="15 кг"/>
              </w:smartTagPr>
              <w:r w:rsidRPr="008748BF">
                <w:rPr>
                  <w:sz w:val="22"/>
                  <w:szCs w:val="22"/>
                </w:rPr>
                <w:t>15 кг</w:t>
              </w:r>
            </w:smartTag>
            <w:r w:rsidRPr="008748BF">
              <w:rPr>
                <w:sz w:val="22"/>
                <w:szCs w:val="22"/>
              </w:rPr>
              <w:t>.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5A" w:rsidRPr="008748BF" w:rsidRDefault="00C54B5A" w:rsidP="008A6535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2"/>
                <w:szCs w:val="22"/>
                <w:lang w:eastAsia="ru-RU" w:bidi="ar-SA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5A" w:rsidRPr="008748BF" w:rsidRDefault="00C54B5A" w:rsidP="008A6535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2"/>
                <w:szCs w:val="22"/>
                <w:lang w:eastAsia="ru-RU" w:bidi="ar-SA"/>
              </w:rPr>
            </w:pPr>
            <w:r w:rsidRPr="008748BF">
              <w:rPr>
                <w:rFonts w:cs="Times New Roman"/>
                <w:kern w:val="0"/>
                <w:sz w:val="22"/>
                <w:szCs w:val="22"/>
                <w:lang w:eastAsia="ru-RU" w:bidi="ar-SA"/>
              </w:rPr>
              <w:t>10</w:t>
            </w:r>
          </w:p>
        </w:tc>
        <w:tc>
          <w:tcPr>
            <w:tcW w:w="1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5A" w:rsidRPr="008748BF" w:rsidRDefault="00C54B5A" w:rsidP="00332B54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2"/>
                <w:szCs w:val="22"/>
                <w:lang w:eastAsia="ru-RU" w:bidi="ar-SA"/>
              </w:rPr>
            </w:pPr>
            <w:r w:rsidRPr="008748BF">
              <w:rPr>
                <w:rFonts w:cs="Times New Roman"/>
                <w:kern w:val="0"/>
                <w:sz w:val="22"/>
                <w:szCs w:val="22"/>
                <w:lang w:eastAsia="ru-RU" w:bidi="ar-SA"/>
              </w:rPr>
              <w:t>10 (десять) дней с момента заключения договора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4B5A" w:rsidRPr="00BC0E0B" w:rsidRDefault="00C54B5A" w:rsidP="008A6535">
            <w:pPr>
              <w:widowControl/>
              <w:suppressAutoHyphens w:val="0"/>
              <w:jc w:val="center"/>
              <w:rPr>
                <w:rFonts w:cs="Times New Roman"/>
                <w:kern w:val="0"/>
                <w:sz w:val="24"/>
                <w:lang w:eastAsia="ru-RU" w:bidi="ar-SA"/>
              </w:rPr>
            </w:pPr>
          </w:p>
        </w:tc>
      </w:tr>
    </w:tbl>
    <w:p w:rsidR="00C54B5A" w:rsidRPr="00D907FB" w:rsidRDefault="00C54B5A" w:rsidP="00C84FC7">
      <w:pPr>
        <w:tabs>
          <w:tab w:val="left" w:pos="567"/>
        </w:tabs>
        <w:ind w:firstLine="709"/>
        <w:jc w:val="both"/>
        <w:rPr>
          <w:color w:val="000000"/>
          <w:sz w:val="24"/>
        </w:rPr>
      </w:pPr>
      <w:r w:rsidRPr="00D907FB">
        <w:rPr>
          <w:sz w:val="24"/>
        </w:rPr>
        <w:t xml:space="preserve">Поставщик поставляет товар по номенклатуре, количеству, качеству и местам поставки в соответствии с требованиями, указанными в </w:t>
      </w:r>
      <w:r>
        <w:rPr>
          <w:sz w:val="24"/>
        </w:rPr>
        <w:t>Те</w:t>
      </w:r>
      <w:r w:rsidRPr="00D907FB">
        <w:rPr>
          <w:color w:val="000000"/>
          <w:sz w:val="24"/>
        </w:rPr>
        <w:t>хническом задани</w:t>
      </w:r>
      <w:r>
        <w:rPr>
          <w:color w:val="000000"/>
          <w:sz w:val="24"/>
        </w:rPr>
        <w:t>и</w:t>
      </w:r>
      <w:r w:rsidRPr="00D907FB">
        <w:rPr>
          <w:color w:val="000000"/>
          <w:sz w:val="24"/>
        </w:rPr>
        <w:t>.</w:t>
      </w:r>
    </w:p>
    <w:p w:rsidR="00C54B5A" w:rsidRDefault="00C54B5A" w:rsidP="00524F3D">
      <w:pPr>
        <w:tabs>
          <w:tab w:val="left" w:pos="567"/>
        </w:tabs>
        <w:ind w:firstLine="709"/>
        <w:jc w:val="both"/>
        <w:rPr>
          <w:sz w:val="24"/>
        </w:rPr>
      </w:pPr>
    </w:p>
    <w:p w:rsidR="00C54B5A" w:rsidRDefault="00C54B5A" w:rsidP="00524F3D"/>
    <w:p w:rsidR="00C54B5A" w:rsidRDefault="00C54B5A" w:rsidP="00524F3D">
      <w:pPr>
        <w:sectPr w:rsidR="00C54B5A" w:rsidSect="006B15CF">
          <w:pgSz w:w="16838" w:h="11906" w:orient="landscape"/>
          <w:pgMar w:top="709" w:right="818" w:bottom="1701" w:left="900" w:header="709" w:footer="709" w:gutter="0"/>
          <w:cols w:space="708"/>
          <w:docGrid w:linePitch="360"/>
        </w:sectPr>
      </w:pPr>
    </w:p>
    <w:p w:rsidR="00C54B5A" w:rsidRPr="005F7D5B" w:rsidRDefault="00C54B5A" w:rsidP="00524F3D">
      <w:pPr>
        <w:jc w:val="center"/>
      </w:pPr>
      <w:r w:rsidRPr="005F7D5B">
        <w:t>РАЗДЕЛ 2. СВЕДЕНИЯ О НОВИЗНЕ</w:t>
      </w:r>
    </w:p>
    <w:p w:rsidR="00C54B5A" w:rsidRPr="005F7D5B" w:rsidRDefault="00C54B5A" w:rsidP="00524F3D">
      <w:pPr>
        <w:jc w:val="center"/>
        <w:rPr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498"/>
      </w:tblGrid>
      <w:tr w:rsidR="00C54B5A" w:rsidRPr="005F7D5B" w:rsidTr="008A6535">
        <w:trPr>
          <w:trHeight w:val="1432"/>
        </w:trPr>
        <w:tc>
          <w:tcPr>
            <w:tcW w:w="9498" w:type="dxa"/>
          </w:tcPr>
          <w:p w:rsidR="00C54B5A" w:rsidRPr="005F7D5B" w:rsidRDefault="00C54B5A" w:rsidP="006B15CF">
            <w:pPr>
              <w:pStyle w:val="ListParagraph"/>
              <w:ind w:left="0"/>
              <w:jc w:val="both"/>
            </w:pPr>
            <w:r w:rsidRPr="005F7D5B">
              <w:t xml:space="preserve">Поставляемый Товар </w:t>
            </w:r>
            <w:r>
              <w:t xml:space="preserve">должен быть новым (выпуска не ранее 2015 года), не бывшим в </w:t>
            </w:r>
            <w:r w:rsidRPr="000D747A">
              <w:rPr>
                <w:color w:val="000000"/>
              </w:rPr>
              <w:t>употреблении, в ремонте</w:t>
            </w:r>
            <w:r>
              <w:rPr>
                <w:color w:val="000000"/>
              </w:rPr>
              <w:t>,</w:t>
            </w:r>
            <w:r w:rsidRPr="000D747A">
              <w:rPr>
                <w:color w:val="000000"/>
              </w:rPr>
              <w:t xml:space="preserve"> не </w:t>
            </w:r>
            <w:r>
              <w:rPr>
                <w:color w:val="000000"/>
              </w:rPr>
              <w:t>восс</w:t>
            </w:r>
            <w:r w:rsidRPr="000D747A">
              <w:rPr>
                <w:color w:val="000000"/>
              </w:rPr>
              <w:t>тановлен</w:t>
            </w:r>
            <w:r>
              <w:rPr>
                <w:color w:val="000000"/>
              </w:rPr>
              <w:t>ный</w:t>
            </w:r>
            <w:r w:rsidRPr="000D747A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 xml:space="preserve">у которого </w:t>
            </w:r>
            <w:r w:rsidRPr="000D747A">
              <w:rPr>
                <w:color w:val="000000"/>
              </w:rPr>
              <w:t xml:space="preserve">не </w:t>
            </w:r>
            <w:r>
              <w:rPr>
                <w:color w:val="000000"/>
              </w:rPr>
              <w:t>производилась</w:t>
            </w:r>
            <w:r w:rsidRPr="000D747A">
              <w:rPr>
                <w:color w:val="000000"/>
              </w:rPr>
              <w:t xml:space="preserve"> замена составных частей, не были восстановлены потребительские свойства</w:t>
            </w:r>
            <w:r>
              <w:rPr>
                <w:color w:val="000000"/>
              </w:rPr>
              <w:t xml:space="preserve">. Товар </w:t>
            </w:r>
            <w:r w:rsidRPr="000F555F">
              <w:t>не</w:t>
            </w:r>
            <w:r>
              <w:t xml:space="preserve"> должен</w:t>
            </w:r>
            <w:r w:rsidRPr="000F555F">
              <w:t xml:space="preserve"> иметь скрытых дефектов, связанных с конструкцией, используемыми для его изготовления материалами или функционированием при </w:t>
            </w:r>
            <w:r>
              <w:t>эксплуатации в соответствии с его назначением. Н</w:t>
            </w:r>
            <w:r w:rsidRPr="005F7D5B">
              <w:t>е допускается поставка выставочных образцов.</w:t>
            </w:r>
            <w:r>
              <w:t xml:space="preserve"> Товар должен быть свободен от прав третьих лиц.</w:t>
            </w:r>
            <w:r w:rsidRPr="005F7D5B">
              <w:t xml:space="preserve"> </w:t>
            </w:r>
          </w:p>
        </w:tc>
      </w:tr>
    </w:tbl>
    <w:p w:rsidR="00C54B5A" w:rsidRPr="005F7D5B" w:rsidRDefault="00C54B5A" w:rsidP="00524F3D">
      <w:pPr>
        <w:jc w:val="center"/>
        <w:rPr>
          <w:color w:val="000000"/>
          <w:szCs w:val="28"/>
        </w:rPr>
      </w:pPr>
    </w:p>
    <w:p w:rsidR="00C54B5A" w:rsidRPr="005F7D5B" w:rsidRDefault="00C54B5A" w:rsidP="00524F3D">
      <w:pPr>
        <w:jc w:val="center"/>
      </w:pPr>
      <w:r w:rsidRPr="005F7D5B">
        <w:t>РАЗДЕЛ 3. ТРЕБОВАНИЯ К МАРКИРОВКЕ</w:t>
      </w:r>
    </w:p>
    <w:p w:rsidR="00C54B5A" w:rsidRPr="005F7D5B" w:rsidRDefault="00C54B5A" w:rsidP="00524F3D">
      <w:pPr>
        <w:jc w:val="center"/>
        <w:rPr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2"/>
      </w:tblGrid>
      <w:tr w:rsidR="00C54B5A" w:rsidRPr="005F7D5B" w:rsidTr="008A6535">
        <w:tc>
          <w:tcPr>
            <w:tcW w:w="9464" w:type="dxa"/>
          </w:tcPr>
          <w:p w:rsidR="00C54B5A" w:rsidRPr="002C0ADC" w:rsidRDefault="00C54B5A" w:rsidP="00C11CC3">
            <w:pPr>
              <w:jc w:val="both"/>
              <w:rPr>
                <w:rFonts w:cs="Times New Roman"/>
                <w:color w:val="000000"/>
                <w:kern w:val="0"/>
                <w:szCs w:val="28"/>
                <w:lang w:eastAsia="ru-RU" w:bidi="ar-SA"/>
              </w:rPr>
            </w:pPr>
            <w:r>
              <w:rPr>
                <w:rFonts w:cs="Times New Roman"/>
                <w:color w:val="000000"/>
                <w:kern w:val="0"/>
                <w:szCs w:val="28"/>
                <w:lang w:eastAsia="ru-RU" w:bidi="ar-SA"/>
              </w:rPr>
              <w:t>Требований нет.</w:t>
            </w:r>
          </w:p>
        </w:tc>
      </w:tr>
    </w:tbl>
    <w:p w:rsidR="00C54B5A" w:rsidRPr="005F7D5B" w:rsidRDefault="00C54B5A" w:rsidP="00524F3D">
      <w:pPr>
        <w:jc w:val="center"/>
        <w:rPr>
          <w:color w:val="000000"/>
          <w:szCs w:val="28"/>
        </w:rPr>
      </w:pPr>
    </w:p>
    <w:p w:rsidR="00C54B5A" w:rsidRPr="005F7D5B" w:rsidRDefault="00C54B5A" w:rsidP="00524F3D">
      <w:pPr>
        <w:jc w:val="center"/>
      </w:pPr>
      <w:r w:rsidRPr="005F7D5B">
        <w:t>РАЗДЕЛ 4. ТРЕБОВАНИЯ К УПАКОВКЕ</w:t>
      </w:r>
    </w:p>
    <w:p w:rsidR="00C54B5A" w:rsidRPr="005F7D5B" w:rsidRDefault="00C54B5A" w:rsidP="00524F3D">
      <w:pPr>
        <w:jc w:val="center"/>
        <w:rPr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98"/>
      </w:tblGrid>
      <w:tr w:rsidR="00C54B5A" w:rsidRPr="005F7D5B" w:rsidTr="008A6535">
        <w:trPr>
          <w:trHeight w:val="399"/>
        </w:trPr>
        <w:tc>
          <w:tcPr>
            <w:tcW w:w="9498" w:type="dxa"/>
          </w:tcPr>
          <w:p w:rsidR="00C54B5A" w:rsidRDefault="00C54B5A" w:rsidP="008A6535">
            <w:pPr>
              <w:jc w:val="both"/>
              <w:rPr>
                <w:rFonts w:cs="Times New Roman"/>
                <w:color w:val="000000"/>
                <w:kern w:val="0"/>
                <w:szCs w:val="28"/>
                <w:lang w:eastAsia="ru-RU" w:bidi="ar-SA"/>
              </w:rPr>
            </w:pPr>
            <w:r w:rsidRPr="000909B0">
              <w:t>4.1.</w:t>
            </w:r>
            <w:r w:rsidRPr="005F7D5B">
              <w:rPr>
                <w:szCs w:val="28"/>
              </w:rPr>
              <w:t xml:space="preserve"> Товар поставляется в упаковке, соответствующей </w:t>
            </w:r>
            <w:r w:rsidRPr="002C0ADC">
              <w:rPr>
                <w:rFonts w:cs="Times New Roman"/>
                <w:color w:val="000000"/>
                <w:kern w:val="0"/>
                <w:szCs w:val="28"/>
                <w:lang w:eastAsia="ru-RU" w:bidi="ar-SA"/>
              </w:rPr>
              <w:t>т</w:t>
            </w:r>
            <w:r>
              <w:rPr>
                <w:rFonts w:cs="Times New Roman"/>
                <w:color w:val="000000"/>
                <w:kern w:val="0"/>
                <w:szCs w:val="28"/>
                <w:lang w:eastAsia="ru-RU" w:bidi="ar-SA"/>
              </w:rPr>
              <w:t xml:space="preserve">ребованиям технических условий </w:t>
            </w:r>
            <w:r w:rsidRPr="002C0ADC">
              <w:rPr>
                <w:rFonts w:cs="Times New Roman"/>
                <w:color w:val="000000"/>
                <w:kern w:val="0"/>
                <w:szCs w:val="28"/>
                <w:lang w:eastAsia="ru-RU" w:bidi="ar-SA"/>
              </w:rPr>
              <w:t>и обеспечивающ</w:t>
            </w:r>
            <w:r>
              <w:rPr>
                <w:rFonts w:cs="Times New Roman"/>
                <w:color w:val="000000"/>
                <w:kern w:val="0"/>
                <w:szCs w:val="28"/>
                <w:lang w:eastAsia="ru-RU" w:bidi="ar-SA"/>
              </w:rPr>
              <w:t>ей</w:t>
            </w:r>
            <w:r w:rsidRPr="002C0ADC">
              <w:rPr>
                <w:rFonts w:cs="Times New Roman"/>
                <w:color w:val="000000"/>
                <w:kern w:val="0"/>
                <w:szCs w:val="28"/>
                <w:lang w:eastAsia="ru-RU" w:bidi="ar-SA"/>
              </w:rPr>
              <w:t xml:space="preserve"> </w:t>
            </w:r>
            <w:r>
              <w:rPr>
                <w:rFonts w:cs="Times New Roman"/>
                <w:color w:val="000000"/>
                <w:kern w:val="0"/>
                <w:szCs w:val="28"/>
                <w:lang w:eastAsia="ru-RU" w:bidi="ar-SA"/>
              </w:rPr>
              <w:t>его</w:t>
            </w:r>
            <w:r w:rsidRPr="002C0ADC">
              <w:rPr>
                <w:rFonts w:cs="Times New Roman"/>
                <w:color w:val="000000"/>
                <w:kern w:val="0"/>
                <w:szCs w:val="28"/>
                <w:lang w:eastAsia="ru-RU" w:bidi="ar-SA"/>
              </w:rPr>
              <w:t xml:space="preserve"> сохранность в пути следования, а также в течение гарантийного срока.</w:t>
            </w:r>
          </w:p>
          <w:p w:rsidR="00C54B5A" w:rsidRPr="005F7D5B" w:rsidRDefault="00C54B5A" w:rsidP="008A6535">
            <w:pPr>
              <w:jc w:val="both"/>
              <w:rPr>
                <w:szCs w:val="28"/>
              </w:rPr>
            </w:pPr>
            <w:r w:rsidRPr="005F7D5B">
              <w:rPr>
                <w:szCs w:val="28"/>
              </w:rPr>
              <w:t>4.2. Упаковка поставляемого Товара не должна иметь внешних дефектов и следов вскрытия.</w:t>
            </w:r>
          </w:p>
        </w:tc>
      </w:tr>
    </w:tbl>
    <w:p w:rsidR="00C54B5A" w:rsidRPr="005F7D5B" w:rsidRDefault="00C54B5A" w:rsidP="00524F3D">
      <w:pPr>
        <w:jc w:val="center"/>
        <w:rPr>
          <w:szCs w:val="28"/>
        </w:rPr>
      </w:pPr>
    </w:p>
    <w:p w:rsidR="00C54B5A" w:rsidRPr="005F7D5B" w:rsidRDefault="00C54B5A" w:rsidP="00524F3D">
      <w:pPr>
        <w:jc w:val="center"/>
      </w:pPr>
      <w:r w:rsidRPr="005F7D5B">
        <w:t xml:space="preserve"> </w:t>
      </w:r>
      <w:r w:rsidRPr="000C3662">
        <w:t>РАЗДЕЛ 5. ТРЕБОВАНИЯ ПО ПРАВИЛАМ СДАЧИ И ПРИЕМКИ</w:t>
      </w:r>
    </w:p>
    <w:p w:rsidR="00C54B5A" w:rsidRPr="005F7D5B" w:rsidRDefault="00C54B5A" w:rsidP="00524F3D">
      <w:pPr>
        <w:jc w:val="center"/>
        <w:rPr>
          <w:color w:val="000000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98"/>
      </w:tblGrid>
      <w:tr w:rsidR="00C54B5A" w:rsidRPr="005F7D5B" w:rsidTr="008A6535">
        <w:tc>
          <w:tcPr>
            <w:tcW w:w="9498" w:type="dxa"/>
          </w:tcPr>
          <w:p w:rsidR="00C54B5A" w:rsidRPr="007773D2" w:rsidRDefault="00C54B5A" w:rsidP="008A6535">
            <w:pPr>
              <w:jc w:val="both"/>
              <w:rPr>
                <w:szCs w:val="28"/>
                <w:lang w:eastAsia="ru-RU"/>
              </w:rPr>
            </w:pPr>
            <w:r w:rsidRPr="007773D2">
              <w:rPr>
                <w:szCs w:val="28"/>
                <w:lang w:eastAsia="ru-RU"/>
              </w:rPr>
              <w:t>5.1. Порядок сдачи и приемки:</w:t>
            </w:r>
          </w:p>
          <w:p w:rsidR="00C54B5A" w:rsidRPr="007773D2" w:rsidRDefault="00C54B5A" w:rsidP="008A6535">
            <w:pPr>
              <w:jc w:val="both"/>
              <w:rPr>
                <w:szCs w:val="28"/>
                <w:lang w:eastAsia="ru-RU"/>
              </w:rPr>
            </w:pPr>
            <w:r w:rsidRPr="007773D2">
              <w:rPr>
                <w:szCs w:val="28"/>
                <w:lang w:eastAsia="ru-RU"/>
              </w:rPr>
              <w:t>Сдача и приемка Товара осуществляется в соответствии с: «Инструкцией о порядке приемки продукции производственно – технического назначения и товаров народного потребления по количеству», утвержденной Постановлением Госарбитража СССР от 15.06.1965 N П-6 и «Инструкцией о порядке приемки продукции производственно - технического назначения и товаров народного потребления по качеству», утвержденной Постановлением Госарбитража СССР от 25.04.1966 N П-7 в редакциях, действующих на момент заключения договора с победителем запроса цен в части, не противоречащей законодательству Российской Федерации и условиям, указанного договора.</w:t>
            </w:r>
          </w:p>
          <w:p w:rsidR="00C54B5A" w:rsidRDefault="00C54B5A" w:rsidP="008A6535">
            <w:pPr>
              <w:jc w:val="both"/>
              <w:rPr>
                <w:szCs w:val="28"/>
                <w:lang w:eastAsia="ru-RU"/>
              </w:rPr>
            </w:pPr>
            <w:r w:rsidRPr="007773D2">
              <w:rPr>
                <w:szCs w:val="28"/>
                <w:lang w:eastAsia="ru-RU"/>
              </w:rPr>
              <w:t xml:space="preserve">5.2. </w:t>
            </w:r>
            <w:r w:rsidRPr="005F7D5B">
              <w:rPr>
                <w:szCs w:val="28"/>
                <w:lang w:eastAsia="ru-RU"/>
              </w:rPr>
              <w:t>Требования по передаче заказчику технических и иных документов при поставке товаров:</w:t>
            </w:r>
          </w:p>
          <w:p w:rsidR="00C54B5A" w:rsidRPr="00932C57" w:rsidRDefault="00C54B5A" w:rsidP="008A6535">
            <w:pPr>
              <w:jc w:val="both"/>
              <w:rPr>
                <w:szCs w:val="28"/>
                <w:lang w:eastAsia="ru-RU"/>
              </w:rPr>
            </w:pPr>
            <w:r w:rsidRPr="00932C57">
              <w:rPr>
                <w:szCs w:val="28"/>
                <w:lang w:eastAsia="ru-RU"/>
              </w:rPr>
              <w:t>- Один экземпляр технической документации на каждый поставляемый предмет Товара</w:t>
            </w:r>
            <w:r>
              <w:rPr>
                <w:szCs w:val="28"/>
                <w:lang w:eastAsia="ru-RU"/>
              </w:rPr>
              <w:t>.</w:t>
            </w:r>
          </w:p>
          <w:p w:rsidR="00C54B5A" w:rsidRPr="00932C57" w:rsidRDefault="00C54B5A" w:rsidP="008A6535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- Акт</w:t>
            </w:r>
            <w:r w:rsidRPr="00932C57">
              <w:rPr>
                <w:szCs w:val="28"/>
                <w:lang w:eastAsia="ru-RU"/>
              </w:rPr>
              <w:t xml:space="preserve"> приемки товара</w:t>
            </w:r>
            <w:r>
              <w:rPr>
                <w:szCs w:val="28"/>
                <w:lang w:eastAsia="ru-RU"/>
              </w:rPr>
              <w:t>.</w:t>
            </w:r>
          </w:p>
          <w:p w:rsidR="00C54B5A" w:rsidRPr="00932C57" w:rsidRDefault="00C54B5A" w:rsidP="008A6535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- Т</w:t>
            </w:r>
            <w:r w:rsidRPr="00932C57">
              <w:rPr>
                <w:szCs w:val="28"/>
                <w:lang w:eastAsia="ru-RU"/>
              </w:rPr>
              <w:t>оварн</w:t>
            </w:r>
            <w:r>
              <w:rPr>
                <w:szCs w:val="28"/>
                <w:lang w:eastAsia="ru-RU"/>
              </w:rPr>
              <w:t>ая</w:t>
            </w:r>
            <w:r w:rsidRPr="00932C57">
              <w:rPr>
                <w:szCs w:val="28"/>
                <w:lang w:eastAsia="ru-RU"/>
              </w:rPr>
              <w:t xml:space="preserve"> накладн</w:t>
            </w:r>
            <w:r>
              <w:rPr>
                <w:szCs w:val="28"/>
                <w:lang w:eastAsia="ru-RU"/>
              </w:rPr>
              <w:t>ая</w:t>
            </w:r>
            <w:r w:rsidRPr="00932C57">
              <w:rPr>
                <w:szCs w:val="28"/>
                <w:lang w:eastAsia="ru-RU"/>
              </w:rPr>
              <w:t xml:space="preserve"> (код формы 0330212 по ОКУД) в трех экземплярах</w:t>
            </w:r>
            <w:r>
              <w:rPr>
                <w:szCs w:val="28"/>
                <w:lang w:eastAsia="ru-RU"/>
              </w:rPr>
              <w:t>;</w:t>
            </w:r>
          </w:p>
          <w:p w:rsidR="00C54B5A" w:rsidRPr="00932C57" w:rsidRDefault="00C54B5A" w:rsidP="008A6535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- С</w:t>
            </w:r>
            <w:r w:rsidRPr="00932C57">
              <w:rPr>
                <w:szCs w:val="28"/>
                <w:lang w:eastAsia="ru-RU"/>
              </w:rPr>
              <w:t>чет-фактур</w:t>
            </w:r>
            <w:r>
              <w:rPr>
                <w:szCs w:val="28"/>
                <w:lang w:eastAsia="ru-RU"/>
              </w:rPr>
              <w:t>а</w:t>
            </w:r>
            <w:r w:rsidRPr="00932C57">
              <w:rPr>
                <w:szCs w:val="28"/>
                <w:lang w:eastAsia="ru-RU"/>
              </w:rPr>
              <w:t>, оформленн</w:t>
            </w:r>
            <w:r>
              <w:rPr>
                <w:szCs w:val="28"/>
                <w:lang w:eastAsia="ru-RU"/>
              </w:rPr>
              <w:t>ая</w:t>
            </w:r>
            <w:r w:rsidRPr="00932C57">
              <w:rPr>
                <w:szCs w:val="28"/>
                <w:lang w:eastAsia="ru-RU"/>
              </w:rPr>
              <w:t xml:space="preserve"> в соответствии с требованиями ст. 169 </w:t>
            </w:r>
            <w:r>
              <w:rPr>
                <w:szCs w:val="28"/>
                <w:lang w:eastAsia="ru-RU"/>
              </w:rPr>
              <w:t xml:space="preserve">и </w:t>
            </w:r>
            <w:r w:rsidRPr="00932C57">
              <w:rPr>
                <w:szCs w:val="28"/>
                <w:lang w:eastAsia="ru-RU"/>
              </w:rPr>
              <w:t>п.1 ст. 172</w:t>
            </w:r>
            <w:r>
              <w:rPr>
                <w:szCs w:val="28"/>
                <w:lang w:eastAsia="ru-RU"/>
              </w:rPr>
              <w:t xml:space="preserve"> </w:t>
            </w:r>
            <w:r w:rsidRPr="00932C57">
              <w:rPr>
                <w:szCs w:val="28"/>
                <w:lang w:eastAsia="ru-RU"/>
              </w:rPr>
              <w:t>Налогового Кодекса РФ</w:t>
            </w:r>
            <w:r>
              <w:rPr>
                <w:szCs w:val="28"/>
                <w:lang w:eastAsia="ru-RU"/>
              </w:rPr>
              <w:t>.</w:t>
            </w:r>
            <w:r w:rsidRPr="00932C57">
              <w:rPr>
                <w:szCs w:val="28"/>
                <w:lang w:eastAsia="ru-RU"/>
              </w:rPr>
              <w:t xml:space="preserve"> </w:t>
            </w:r>
          </w:p>
          <w:p w:rsidR="00C54B5A" w:rsidRPr="00D16EAC" w:rsidRDefault="00C54B5A" w:rsidP="00CA7F66">
            <w:pPr>
              <w:jc w:val="both"/>
              <w:rPr>
                <w:szCs w:val="28"/>
                <w:lang w:eastAsia="ru-RU"/>
              </w:rPr>
            </w:pPr>
            <w:r w:rsidRPr="007773D2">
              <w:rPr>
                <w:szCs w:val="28"/>
                <w:lang w:eastAsia="ru-RU"/>
              </w:rPr>
              <w:t xml:space="preserve">Документы предоставляются </w:t>
            </w:r>
            <w:r>
              <w:rPr>
                <w:szCs w:val="28"/>
                <w:lang w:eastAsia="ru-RU"/>
              </w:rPr>
              <w:t>для каждой</w:t>
            </w:r>
            <w:r w:rsidRPr="007773D2">
              <w:rPr>
                <w:szCs w:val="28"/>
                <w:lang w:eastAsia="ru-RU"/>
              </w:rPr>
              <w:t xml:space="preserve"> парти</w:t>
            </w:r>
            <w:r>
              <w:rPr>
                <w:szCs w:val="28"/>
                <w:lang w:eastAsia="ru-RU"/>
              </w:rPr>
              <w:t>и</w:t>
            </w:r>
            <w:r w:rsidRPr="007773D2">
              <w:rPr>
                <w:szCs w:val="28"/>
                <w:lang w:eastAsia="ru-RU"/>
              </w:rPr>
              <w:t xml:space="preserve"> Товара</w:t>
            </w:r>
            <w:r w:rsidRPr="00932C57">
              <w:rPr>
                <w:szCs w:val="28"/>
                <w:lang w:eastAsia="ru-RU"/>
              </w:rPr>
              <w:t xml:space="preserve"> в соответствии с</w:t>
            </w:r>
            <w:r>
              <w:rPr>
                <w:szCs w:val="28"/>
                <w:lang w:eastAsia="ru-RU"/>
              </w:rPr>
              <w:t xml:space="preserve"> каждой отдельной спецификацией.</w:t>
            </w:r>
          </w:p>
        </w:tc>
      </w:tr>
    </w:tbl>
    <w:p w:rsidR="00C54B5A" w:rsidRPr="005F7D5B" w:rsidRDefault="00C54B5A" w:rsidP="00524F3D">
      <w:pPr>
        <w:jc w:val="center"/>
        <w:rPr>
          <w:color w:val="000000"/>
          <w:szCs w:val="28"/>
        </w:rPr>
      </w:pPr>
    </w:p>
    <w:p w:rsidR="00C54B5A" w:rsidRPr="005F7D5B" w:rsidRDefault="00C54B5A" w:rsidP="00524F3D">
      <w:pPr>
        <w:jc w:val="center"/>
      </w:pPr>
      <w:r w:rsidRPr="005F7D5B">
        <w:t>РАЗДЕЛ 6. ТРЕБОВАНИЯ К ТРАНСПОРТИРОВАНИЮ</w:t>
      </w:r>
    </w:p>
    <w:p w:rsidR="00C54B5A" w:rsidRPr="005F7D5B" w:rsidRDefault="00C54B5A" w:rsidP="00524F3D">
      <w:pPr>
        <w:jc w:val="center"/>
        <w:rPr>
          <w:color w:val="000000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98"/>
      </w:tblGrid>
      <w:tr w:rsidR="00C54B5A" w:rsidRPr="005F7D5B" w:rsidTr="008A6535">
        <w:trPr>
          <w:trHeight w:val="335"/>
        </w:trPr>
        <w:tc>
          <w:tcPr>
            <w:tcW w:w="9498" w:type="dxa"/>
          </w:tcPr>
          <w:p w:rsidR="00C54B5A" w:rsidRPr="00D2001F" w:rsidRDefault="00C54B5A" w:rsidP="008A6535">
            <w:pPr>
              <w:rPr>
                <w:szCs w:val="28"/>
                <w:lang w:eastAsia="ru-RU"/>
              </w:rPr>
            </w:pPr>
            <w:r w:rsidRPr="00D2001F">
              <w:rPr>
                <w:szCs w:val="28"/>
                <w:lang w:eastAsia="ru-RU"/>
              </w:rPr>
              <w:t xml:space="preserve">Поставщик обязан поставить </w:t>
            </w:r>
            <w:r>
              <w:rPr>
                <w:szCs w:val="28"/>
                <w:lang w:eastAsia="ru-RU"/>
              </w:rPr>
              <w:t xml:space="preserve">и установить </w:t>
            </w:r>
            <w:r w:rsidRPr="00D2001F">
              <w:rPr>
                <w:szCs w:val="28"/>
                <w:lang w:eastAsia="ru-RU"/>
              </w:rPr>
              <w:t>Товар на объект</w:t>
            </w:r>
            <w:r>
              <w:rPr>
                <w:szCs w:val="28"/>
                <w:lang w:eastAsia="ru-RU"/>
              </w:rPr>
              <w:t>е</w:t>
            </w:r>
            <w:r w:rsidRPr="00D2001F">
              <w:rPr>
                <w:szCs w:val="28"/>
                <w:lang w:eastAsia="ru-RU"/>
              </w:rPr>
              <w:t xml:space="preserve"> Заказчика своими силами и за свой счет</w:t>
            </w:r>
            <w:r>
              <w:rPr>
                <w:szCs w:val="28"/>
                <w:lang w:eastAsia="ru-RU"/>
              </w:rPr>
              <w:t xml:space="preserve"> по адресу Московская обл., г. Электросталь, Строительный пер., д. 9 Б.</w:t>
            </w:r>
            <w:bookmarkStart w:id="0" w:name="_GoBack"/>
            <w:bookmarkEnd w:id="0"/>
          </w:p>
          <w:p w:rsidR="00C54B5A" w:rsidRPr="005F7D5B" w:rsidRDefault="00C54B5A" w:rsidP="008A6535">
            <w:pPr>
              <w:jc w:val="both"/>
              <w:rPr>
                <w:color w:val="000000"/>
                <w:szCs w:val="28"/>
              </w:rPr>
            </w:pPr>
            <w:r w:rsidRPr="00D2001F">
              <w:rPr>
                <w:szCs w:val="28"/>
                <w:lang w:eastAsia="ru-RU"/>
              </w:rPr>
              <w:t xml:space="preserve">Транспортировка </w:t>
            </w:r>
            <w:r>
              <w:rPr>
                <w:szCs w:val="28"/>
                <w:lang w:eastAsia="ru-RU"/>
              </w:rPr>
              <w:t>осуществляется</w:t>
            </w:r>
            <w:r w:rsidRPr="00D2001F">
              <w:rPr>
                <w:szCs w:val="28"/>
                <w:lang w:eastAsia="ru-RU"/>
              </w:rPr>
              <w:t xml:space="preserve"> железнодорожным или автомобильным транспортом в крытых транспортных средствах при условии соблюдения правил перевозки грузов, предусмотренных для данного вида транспорта.</w:t>
            </w:r>
          </w:p>
        </w:tc>
      </w:tr>
    </w:tbl>
    <w:p w:rsidR="00C54B5A" w:rsidRPr="005F7D5B" w:rsidRDefault="00C54B5A" w:rsidP="00524F3D">
      <w:pPr>
        <w:jc w:val="center"/>
        <w:rPr>
          <w:color w:val="000000"/>
          <w:szCs w:val="28"/>
        </w:rPr>
      </w:pPr>
    </w:p>
    <w:p w:rsidR="00C54B5A" w:rsidRPr="005F7D5B" w:rsidRDefault="00C54B5A" w:rsidP="00524F3D">
      <w:pPr>
        <w:jc w:val="center"/>
      </w:pPr>
      <w:r w:rsidRPr="005F7D5B">
        <w:t>РАЗДЕЛ 7. ТРЕБОВАНИЕ К ХРАНЕНИЮ</w:t>
      </w:r>
    </w:p>
    <w:p w:rsidR="00C54B5A" w:rsidRPr="005F7D5B" w:rsidRDefault="00C54B5A" w:rsidP="00524F3D">
      <w:pPr>
        <w:jc w:val="center"/>
        <w:rPr>
          <w:color w:val="000000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98"/>
      </w:tblGrid>
      <w:tr w:rsidR="00C54B5A" w:rsidRPr="005F7D5B" w:rsidTr="008A6535">
        <w:trPr>
          <w:trHeight w:val="399"/>
        </w:trPr>
        <w:tc>
          <w:tcPr>
            <w:tcW w:w="9498" w:type="dxa"/>
          </w:tcPr>
          <w:p w:rsidR="00C54B5A" w:rsidRPr="005D338C" w:rsidRDefault="00C54B5A" w:rsidP="008A6535">
            <w:pPr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Требования не предъявляются</w:t>
            </w:r>
          </w:p>
        </w:tc>
      </w:tr>
    </w:tbl>
    <w:p w:rsidR="00C54B5A" w:rsidRPr="005F7D5B" w:rsidRDefault="00C54B5A" w:rsidP="00524F3D">
      <w:pPr>
        <w:pStyle w:val="a"/>
        <w:tabs>
          <w:tab w:val="clear" w:pos="1134"/>
          <w:tab w:val="clear" w:pos="5670"/>
          <w:tab w:val="clear" w:pos="6804"/>
          <w:tab w:val="left" w:pos="0"/>
        </w:tabs>
        <w:jc w:val="center"/>
        <w:rPr>
          <w:color w:val="000000"/>
          <w:szCs w:val="28"/>
        </w:rPr>
      </w:pPr>
    </w:p>
    <w:p w:rsidR="00C54B5A" w:rsidRPr="005F7D5B" w:rsidRDefault="00C54B5A" w:rsidP="00524F3D">
      <w:pPr>
        <w:jc w:val="center"/>
      </w:pPr>
      <w:r w:rsidRPr="005F7D5B">
        <w:t>РАЗДЕЛ 8. ТРЕБОВАНИЯ К ОБСЛУЖИВАНИЮ</w:t>
      </w:r>
    </w:p>
    <w:p w:rsidR="00C54B5A" w:rsidRPr="005F7D5B" w:rsidRDefault="00C54B5A" w:rsidP="00524F3D">
      <w:pPr>
        <w:pStyle w:val="a"/>
        <w:tabs>
          <w:tab w:val="clear" w:pos="1134"/>
          <w:tab w:val="clear" w:pos="5670"/>
          <w:tab w:val="clear" w:pos="6804"/>
          <w:tab w:val="left" w:pos="0"/>
        </w:tabs>
        <w:jc w:val="center"/>
        <w:rPr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2"/>
      </w:tblGrid>
      <w:tr w:rsidR="00C54B5A" w:rsidRPr="005F7D5B" w:rsidTr="008A6535">
        <w:tc>
          <w:tcPr>
            <w:tcW w:w="9781" w:type="dxa"/>
          </w:tcPr>
          <w:p w:rsidR="00C54B5A" w:rsidRPr="005F7D5B" w:rsidRDefault="00C54B5A" w:rsidP="008A6535">
            <w:pPr>
              <w:pStyle w:val="a"/>
              <w:tabs>
                <w:tab w:val="clear" w:pos="1134"/>
                <w:tab w:val="clear" w:pos="5670"/>
                <w:tab w:val="clear" w:pos="6804"/>
                <w:tab w:val="left" w:pos="0"/>
              </w:tabs>
              <w:spacing w:line="120" w:lineRule="atLeast"/>
              <w:jc w:val="both"/>
              <w:rPr>
                <w:szCs w:val="28"/>
              </w:rPr>
            </w:pPr>
            <w:r w:rsidRPr="005F7D5B">
              <w:rPr>
                <w:szCs w:val="28"/>
              </w:rPr>
              <w:t>Требования не предъявляются.</w:t>
            </w:r>
          </w:p>
        </w:tc>
      </w:tr>
    </w:tbl>
    <w:p w:rsidR="00C54B5A" w:rsidRPr="005F7D5B" w:rsidRDefault="00C54B5A" w:rsidP="00524F3D">
      <w:pPr>
        <w:pStyle w:val="a"/>
        <w:tabs>
          <w:tab w:val="clear" w:pos="1134"/>
          <w:tab w:val="clear" w:pos="5670"/>
          <w:tab w:val="clear" w:pos="6804"/>
          <w:tab w:val="left" w:pos="0"/>
        </w:tabs>
        <w:jc w:val="center"/>
        <w:rPr>
          <w:szCs w:val="28"/>
        </w:rPr>
      </w:pPr>
    </w:p>
    <w:p w:rsidR="00C54B5A" w:rsidRDefault="00C54B5A" w:rsidP="00524F3D">
      <w:pPr>
        <w:jc w:val="center"/>
      </w:pPr>
      <w:r w:rsidRPr="005F7D5B">
        <w:t>РАЗДЕЛ 9. ЭКОЛОГИЧЕСКИЕ ТРЕБОВАНИЯ</w:t>
      </w:r>
    </w:p>
    <w:p w:rsidR="00C54B5A" w:rsidRPr="005F7D5B" w:rsidRDefault="00C54B5A" w:rsidP="00524F3D">
      <w:pPr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2"/>
      </w:tblGrid>
      <w:tr w:rsidR="00C54B5A" w:rsidRPr="005F7D5B" w:rsidTr="008A6535">
        <w:tc>
          <w:tcPr>
            <w:tcW w:w="9781" w:type="dxa"/>
          </w:tcPr>
          <w:p w:rsidR="00C54B5A" w:rsidRPr="005F7D5B" w:rsidRDefault="00C54B5A" w:rsidP="008A6535">
            <w:pPr>
              <w:pStyle w:val="a"/>
              <w:tabs>
                <w:tab w:val="clear" w:pos="1134"/>
                <w:tab w:val="clear" w:pos="5670"/>
                <w:tab w:val="clear" w:pos="6804"/>
                <w:tab w:val="left" w:pos="0"/>
              </w:tabs>
              <w:spacing w:line="120" w:lineRule="atLeast"/>
              <w:jc w:val="both"/>
              <w:rPr>
                <w:color w:val="4C4C4C"/>
                <w:szCs w:val="28"/>
              </w:rPr>
            </w:pPr>
            <w:r>
              <w:rPr>
                <w:szCs w:val="28"/>
              </w:rPr>
              <w:t>Поставляемый товар не должен оказывать вредного воздействия на здоровье человека и окружающую среду при испытании, хранении, транспортировке, эксплуатации и утилизации.</w:t>
            </w:r>
          </w:p>
        </w:tc>
      </w:tr>
    </w:tbl>
    <w:p w:rsidR="00C54B5A" w:rsidRDefault="00C54B5A" w:rsidP="00524F3D">
      <w:pPr>
        <w:jc w:val="center"/>
      </w:pPr>
    </w:p>
    <w:p w:rsidR="00C54B5A" w:rsidRDefault="00C54B5A" w:rsidP="00524F3D">
      <w:pPr>
        <w:jc w:val="center"/>
      </w:pPr>
      <w:r w:rsidRPr="005F7D5B">
        <w:t>РАЗДЕЛ 10. ТРЕБОВАНИЯ ПО БЕЗОПАСНОСТИ</w:t>
      </w:r>
    </w:p>
    <w:p w:rsidR="00C54B5A" w:rsidRPr="005F7D5B" w:rsidRDefault="00C54B5A" w:rsidP="00524F3D">
      <w:pPr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2"/>
      </w:tblGrid>
      <w:tr w:rsidR="00C54B5A" w:rsidRPr="005F7D5B" w:rsidTr="008A6535">
        <w:tc>
          <w:tcPr>
            <w:tcW w:w="9781" w:type="dxa"/>
          </w:tcPr>
          <w:p w:rsidR="00C54B5A" w:rsidRDefault="00C54B5A" w:rsidP="008A6535">
            <w:pPr>
              <w:pStyle w:val="a"/>
              <w:tabs>
                <w:tab w:val="clear" w:pos="1134"/>
                <w:tab w:val="clear" w:pos="5670"/>
                <w:tab w:val="clear" w:pos="6804"/>
                <w:tab w:val="left" w:pos="0"/>
              </w:tabs>
              <w:spacing w:line="120" w:lineRule="atLeast"/>
              <w:jc w:val="both"/>
              <w:rPr>
                <w:szCs w:val="28"/>
              </w:rPr>
            </w:pPr>
            <w:r w:rsidRPr="00FB48A6">
              <w:rPr>
                <w:szCs w:val="28"/>
              </w:rPr>
              <w:t xml:space="preserve">Поставщик гарантирует Заказчику, что приобретенный им Товар отвечает стандартам безопасности в соответствии с законодательством Российской Федерации и </w:t>
            </w:r>
            <w:r w:rsidRPr="00F33C58">
              <w:rPr>
                <w:szCs w:val="28"/>
              </w:rPr>
              <w:t>требованиями технических условий на изготовление</w:t>
            </w:r>
            <w:r>
              <w:rPr>
                <w:szCs w:val="28"/>
              </w:rPr>
              <w:t xml:space="preserve"> оборудования для тиров.</w:t>
            </w:r>
          </w:p>
          <w:p w:rsidR="00C54B5A" w:rsidRPr="005F7D5B" w:rsidRDefault="00C54B5A" w:rsidP="008A6535">
            <w:pPr>
              <w:pStyle w:val="a"/>
              <w:tabs>
                <w:tab w:val="clear" w:pos="1134"/>
                <w:tab w:val="clear" w:pos="5670"/>
                <w:tab w:val="clear" w:pos="6804"/>
                <w:tab w:val="left" w:pos="0"/>
              </w:tabs>
              <w:spacing w:line="120" w:lineRule="atLeast"/>
              <w:jc w:val="both"/>
              <w:rPr>
                <w:szCs w:val="28"/>
              </w:rPr>
            </w:pPr>
            <w:r w:rsidRPr="00FB48A6">
              <w:rPr>
                <w:szCs w:val="28"/>
              </w:rPr>
              <w:t>При проведении погрузочно-разгрузочных работ соблюдать правила, изложенные в ГОСТ 12.3.009-76 «Работы погрузочно-разгрузочные. Общие требования безопасности.</w:t>
            </w:r>
          </w:p>
        </w:tc>
      </w:tr>
    </w:tbl>
    <w:p w:rsidR="00C54B5A" w:rsidRPr="005F7D5B" w:rsidRDefault="00C54B5A" w:rsidP="00524F3D">
      <w:pPr>
        <w:pStyle w:val="a"/>
        <w:tabs>
          <w:tab w:val="clear" w:pos="1134"/>
          <w:tab w:val="clear" w:pos="5670"/>
          <w:tab w:val="clear" w:pos="6804"/>
          <w:tab w:val="left" w:pos="0"/>
        </w:tabs>
        <w:rPr>
          <w:szCs w:val="28"/>
        </w:rPr>
      </w:pPr>
      <w:r w:rsidRPr="005F7D5B">
        <w:rPr>
          <w:szCs w:val="28"/>
        </w:rPr>
        <w:t xml:space="preserve">                    </w:t>
      </w:r>
    </w:p>
    <w:p w:rsidR="00C54B5A" w:rsidRDefault="00C54B5A" w:rsidP="00524F3D">
      <w:pPr>
        <w:jc w:val="center"/>
      </w:pPr>
      <w:r w:rsidRPr="005F7D5B">
        <w:t>РАЗДЕЛ 11. ТРЕБОВАНИЯ К КАЧЕСТВУ</w:t>
      </w:r>
    </w:p>
    <w:p w:rsidR="00C54B5A" w:rsidRPr="005F7D5B" w:rsidRDefault="00C54B5A" w:rsidP="00524F3D">
      <w:pPr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2"/>
      </w:tblGrid>
      <w:tr w:rsidR="00C54B5A" w:rsidRPr="005F7D5B" w:rsidTr="008A6535">
        <w:tc>
          <w:tcPr>
            <w:tcW w:w="9781" w:type="dxa"/>
          </w:tcPr>
          <w:p w:rsidR="00C54B5A" w:rsidRPr="00FB48A6" w:rsidRDefault="00C54B5A" w:rsidP="00606B42">
            <w:pPr>
              <w:pStyle w:val="a"/>
              <w:tabs>
                <w:tab w:val="clear" w:pos="1134"/>
                <w:tab w:val="clear" w:pos="5670"/>
                <w:tab w:val="clear" w:pos="6804"/>
                <w:tab w:val="left" w:pos="0"/>
              </w:tabs>
              <w:spacing w:line="120" w:lineRule="atLeast"/>
              <w:jc w:val="both"/>
              <w:rPr>
                <w:color w:val="000000"/>
                <w:szCs w:val="28"/>
              </w:rPr>
            </w:pPr>
            <w:r w:rsidRPr="005F7D5B">
              <w:rPr>
                <w:color w:val="000000"/>
                <w:szCs w:val="28"/>
              </w:rPr>
              <w:t>Качество поставляемого Товара должно соответствовать требованиям</w:t>
            </w:r>
            <w:r w:rsidRPr="00F33C58">
              <w:rPr>
                <w:szCs w:val="28"/>
              </w:rPr>
              <w:t xml:space="preserve"> технических условий на изготовление </w:t>
            </w:r>
            <w:r>
              <w:rPr>
                <w:szCs w:val="28"/>
              </w:rPr>
              <w:t>оборудования для тиров.</w:t>
            </w:r>
            <w:r w:rsidRPr="00F33C58">
              <w:rPr>
                <w:szCs w:val="28"/>
              </w:rPr>
              <w:t xml:space="preserve"> </w:t>
            </w:r>
          </w:p>
        </w:tc>
      </w:tr>
    </w:tbl>
    <w:p w:rsidR="00C54B5A" w:rsidRPr="005F7D5B" w:rsidRDefault="00C54B5A" w:rsidP="00524F3D">
      <w:pPr>
        <w:pStyle w:val="a"/>
        <w:tabs>
          <w:tab w:val="clear" w:pos="1134"/>
          <w:tab w:val="clear" w:pos="5670"/>
          <w:tab w:val="clear" w:pos="6804"/>
          <w:tab w:val="left" w:pos="0"/>
        </w:tabs>
        <w:rPr>
          <w:szCs w:val="28"/>
        </w:rPr>
      </w:pPr>
      <w:r w:rsidRPr="005F7D5B">
        <w:rPr>
          <w:szCs w:val="28"/>
        </w:rPr>
        <w:t xml:space="preserve">                           </w:t>
      </w:r>
    </w:p>
    <w:p w:rsidR="00C54B5A" w:rsidRDefault="00C54B5A" w:rsidP="00524F3D">
      <w:pPr>
        <w:jc w:val="center"/>
      </w:pPr>
    </w:p>
    <w:p w:rsidR="00C54B5A" w:rsidRDefault="00C54B5A" w:rsidP="00524F3D">
      <w:pPr>
        <w:jc w:val="center"/>
      </w:pPr>
      <w:r w:rsidRPr="005F7D5B">
        <w:t>РАЗДЕЛ 12. ТЕХНИЧЕСКОЕ СОПРОВОЖДЕНИЕ ГРУПП ТОВАРОВ</w:t>
      </w:r>
    </w:p>
    <w:p w:rsidR="00C54B5A" w:rsidRPr="005F7D5B" w:rsidRDefault="00C54B5A" w:rsidP="00524F3D">
      <w:pPr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2"/>
      </w:tblGrid>
      <w:tr w:rsidR="00C54B5A" w:rsidRPr="005F7D5B" w:rsidTr="008A6535">
        <w:tc>
          <w:tcPr>
            <w:tcW w:w="9781" w:type="dxa"/>
          </w:tcPr>
          <w:p w:rsidR="00C54B5A" w:rsidRPr="005F7D5B" w:rsidRDefault="00C54B5A" w:rsidP="008A6535">
            <w:pPr>
              <w:pStyle w:val="a"/>
              <w:tabs>
                <w:tab w:val="clear" w:pos="1134"/>
                <w:tab w:val="clear" w:pos="5670"/>
                <w:tab w:val="clear" w:pos="6804"/>
                <w:tab w:val="left" w:pos="0"/>
              </w:tabs>
              <w:spacing w:line="120" w:lineRule="atLeast"/>
              <w:jc w:val="both"/>
              <w:rPr>
                <w:szCs w:val="28"/>
              </w:rPr>
            </w:pPr>
            <w:r w:rsidRPr="005F7D5B">
              <w:rPr>
                <w:szCs w:val="28"/>
              </w:rPr>
              <w:t xml:space="preserve">Требования не предъявляются </w:t>
            </w:r>
          </w:p>
        </w:tc>
      </w:tr>
    </w:tbl>
    <w:p w:rsidR="00C54B5A" w:rsidRPr="005F7D5B" w:rsidRDefault="00C54B5A" w:rsidP="00524F3D">
      <w:pPr>
        <w:pStyle w:val="a"/>
        <w:tabs>
          <w:tab w:val="clear" w:pos="1134"/>
          <w:tab w:val="clear" w:pos="5670"/>
          <w:tab w:val="clear" w:pos="6804"/>
          <w:tab w:val="left" w:pos="0"/>
        </w:tabs>
        <w:jc w:val="center"/>
        <w:rPr>
          <w:szCs w:val="28"/>
        </w:rPr>
      </w:pPr>
    </w:p>
    <w:p w:rsidR="00C54B5A" w:rsidRDefault="00C54B5A" w:rsidP="00524F3D">
      <w:pPr>
        <w:jc w:val="center"/>
      </w:pPr>
      <w:r w:rsidRPr="005F7D5B">
        <w:t>РАЗДЕЛ 13. ДОПОЛНИТЕЛЬНЫЕ (ИНЫЕ) ТРЕБОВАНИЯ</w:t>
      </w:r>
    </w:p>
    <w:p w:rsidR="00C54B5A" w:rsidRPr="005F7D5B" w:rsidRDefault="00C54B5A" w:rsidP="00524F3D">
      <w:pPr>
        <w:jc w:val="center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2"/>
      </w:tblGrid>
      <w:tr w:rsidR="00C54B5A" w:rsidRPr="005F7D5B" w:rsidTr="008A6535">
        <w:tc>
          <w:tcPr>
            <w:tcW w:w="9781" w:type="dxa"/>
          </w:tcPr>
          <w:p w:rsidR="00C54B5A" w:rsidRPr="005F7D5B" w:rsidRDefault="00C54B5A" w:rsidP="008A6535">
            <w:pPr>
              <w:pStyle w:val="a"/>
              <w:tabs>
                <w:tab w:val="clear" w:pos="1134"/>
                <w:tab w:val="clear" w:pos="5670"/>
                <w:tab w:val="clear" w:pos="6804"/>
                <w:tab w:val="left" w:pos="0"/>
              </w:tabs>
              <w:jc w:val="both"/>
              <w:rPr>
                <w:szCs w:val="28"/>
              </w:rPr>
            </w:pPr>
            <w:r w:rsidRPr="005F7D5B">
              <w:rPr>
                <w:rStyle w:val="5"/>
                <w:color w:val="000000"/>
                <w:sz w:val="28"/>
                <w:szCs w:val="28"/>
              </w:rPr>
              <w:t xml:space="preserve">13.1. </w:t>
            </w:r>
            <w:r w:rsidRPr="005F7D5B">
              <w:rPr>
                <w:szCs w:val="28"/>
              </w:rPr>
              <w:t>Участник процедуры закупки не должен находиться в процессе ликвидации (для юридического лица) или быть признанным по решению арбитражного суда несостоятельным (банкротом). Не являться организацией, на имущество которой наложен арест по решению суда, административного органа и (или) экономическая деятельность, которой приостановлена.</w:t>
            </w:r>
          </w:p>
          <w:p w:rsidR="00C54B5A" w:rsidRPr="001619FA" w:rsidRDefault="00C54B5A" w:rsidP="008A6535">
            <w:pPr>
              <w:pStyle w:val="a"/>
              <w:tabs>
                <w:tab w:val="clear" w:pos="1134"/>
                <w:tab w:val="clear" w:pos="5670"/>
                <w:tab w:val="clear" w:pos="6804"/>
                <w:tab w:val="left" w:pos="0"/>
              </w:tabs>
              <w:spacing w:line="120" w:lineRule="atLeast"/>
              <w:jc w:val="both"/>
              <w:rPr>
                <w:color w:val="000000"/>
                <w:spacing w:val="7"/>
                <w:szCs w:val="28"/>
              </w:rPr>
            </w:pPr>
            <w:r>
              <w:rPr>
                <w:rStyle w:val="5"/>
                <w:color w:val="000000"/>
                <w:sz w:val="28"/>
                <w:szCs w:val="28"/>
              </w:rPr>
              <w:t>13.2. Установленная ц</w:t>
            </w:r>
            <w:r w:rsidRPr="005F7D5B">
              <w:rPr>
                <w:rStyle w:val="5"/>
                <w:color w:val="000000"/>
                <w:sz w:val="28"/>
                <w:szCs w:val="28"/>
              </w:rPr>
              <w:t>ена на Товары включает в себя все расходы, связанные с исполнением договора, в том числе доставку Товара до Заказчика, а также все налоги, пошлины, сборы, и другие обязательные платежи, которые Поставщик должен выплатить в связи с выполнением обязательств по Договору в соответствии с законодательством Российской Федерации.</w:t>
            </w:r>
          </w:p>
        </w:tc>
      </w:tr>
    </w:tbl>
    <w:p w:rsidR="00C54B5A" w:rsidRPr="005F7D5B" w:rsidRDefault="00C54B5A" w:rsidP="00524F3D">
      <w:pPr>
        <w:pStyle w:val="a"/>
        <w:tabs>
          <w:tab w:val="clear" w:pos="1134"/>
          <w:tab w:val="clear" w:pos="5670"/>
          <w:tab w:val="clear" w:pos="6804"/>
          <w:tab w:val="left" w:pos="0"/>
        </w:tabs>
        <w:jc w:val="center"/>
        <w:rPr>
          <w:szCs w:val="28"/>
        </w:rPr>
      </w:pPr>
    </w:p>
    <w:p w:rsidR="00C54B5A" w:rsidRDefault="00C54B5A" w:rsidP="00524F3D">
      <w:pPr>
        <w:jc w:val="center"/>
      </w:pPr>
      <w:r w:rsidRPr="005F7D5B">
        <w:t>РАЗДЕЛ 14. ТРЕБОВАНИЯ К ФОРМЕ ПРЕДСТАВЛЯЕМОЙ ИНФОРМАЦИИ</w:t>
      </w:r>
    </w:p>
    <w:p w:rsidR="00C54B5A" w:rsidRPr="005F7D5B" w:rsidRDefault="00C54B5A" w:rsidP="00524F3D">
      <w:pPr>
        <w:jc w:val="center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20"/>
      </w:tblGrid>
      <w:tr w:rsidR="00C54B5A" w:rsidRPr="005F7D5B" w:rsidTr="008A6535">
        <w:tc>
          <w:tcPr>
            <w:tcW w:w="9639" w:type="dxa"/>
          </w:tcPr>
          <w:p w:rsidR="00C54B5A" w:rsidRPr="005F7D5B" w:rsidRDefault="00C54B5A" w:rsidP="008A6535">
            <w:pPr>
              <w:pStyle w:val="a"/>
              <w:tabs>
                <w:tab w:val="clear" w:pos="1134"/>
                <w:tab w:val="clear" w:pos="5670"/>
                <w:tab w:val="clear" w:pos="6804"/>
                <w:tab w:val="left" w:pos="0"/>
              </w:tabs>
              <w:spacing w:line="120" w:lineRule="atLeast"/>
              <w:jc w:val="both"/>
              <w:rPr>
                <w:szCs w:val="28"/>
              </w:rPr>
            </w:pPr>
            <w:r w:rsidRPr="005F7D5B">
              <w:rPr>
                <w:color w:val="000000"/>
                <w:szCs w:val="28"/>
              </w:rPr>
              <w:t>Все товарно-сопроводительные документы оформляются на русском языке и должны содержать необходимый и достаточный объем информации о Товаре.</w:t>
            </w:r>
          </w:p>
        </w:tc>
      </w:tr>
    </w:tbl>
    <w:p w:rsidR="00C54B5A" w:rsidRPr="005F7D5B" w:rsidRDefault="00C54B5A" w:rsidP="00524F3D">
      <w:pPr>
        <w:pStyle w:val="a"/>
        <w:tabs>
          <w:tab w:val="clear" w:pos="1134"/>
          <w:tab w:val="clear" w:pos="5670"/>
          <w:tab w:val="clear" w:pos="6804"/>
          <w:tab w:val="left" w:pos="0"/>
        </w:tabs>
        <w:rPr>
          <w:szCs w:val="28"/>
        </w:rPr>
      </w:pPr>
    </w:p>
    <w:p w:rsidR="00C54B5A" w:rsidRDefault="00C54B5A" w:rsidP="00524F3D">
      <w:pPr>
        <w:pStyle w:val="a"/>
        <w:tabs>
          <w:tab w:val="clear" w:pos="1134"/>
          <w:tab w:val="clear" w:pos="5670"/>
          <w:tab w:val="clear" w:pos="6804"/>
          <w:tab w:val="left" w:pos="0"/>
        </w:tabs>
        <w:jc w:val="center"/>
        <w:rPr>
          <w:rFonts w:cs="FreeSans"/>
          <w:kern w:val="1"/>
          <w:szCs w:val="24"/>
          <w:lang w:eastAsia="hi-IN" w:bidi="hi-IN"/>
        </w:rPr>
      </w:pPr>
      <w:r w:rsidRPr="005F7D5B">
        <w:rPr>
          <w:rFonts w:cs="FreeSans"/>
          <w:kern w:val="1"/>
          <w:szCs w:val="24"/>
          <w:lang w:eastAsia="hi-IN" w:bidi="hi-IN"/>
        </w:rPr>
        <w:t>РАЗДЕЛ 15. ТРЕБОВАНИЯ К ТЕХНИЧЕСКОМУ ОБУЧЕНИЮ ПЕРСОНАЛА</w:t>
      </w:r>
      <w:r w:rsidRPr="005F7D5B">
        <w:rPr>
          <w:szCs w:val="28"/>
        </w:rPr>
        <w:t xml:space="preserve"> </w:t>
      </w:r>
      <w:r w:rsidRPr="005F7D5B">
        <w:rPr>
          <w:rFonts w:cs="FreeSans"/>
          <w:kern w:val="1"/>
          <w:szCs w:val="24"/>
          <w:lang w:eastAsia="hi-IN" w:bidi="hi-IN"/>
        </w:rPr>
        <w:t>ЗАКАЗЧИКА</w:t>
      </w:r>
    </w:p>
    <w:p w:rsidR="00C54B5A" w:rsidRPr="005F7D5B" w:rsidRDefault="00C54B5A" w:rsidP="00524F3D">
      <w:pPr>
        <w:pStyle w:val="a"/>
        <w:tabs>
          <w:tab w:val="clear" w:pos="1134"/>
          <w:tab w:val="clear" w:pos="5670"/>
          <w:tab w:val="clear" w:pos="6804"/>
          <w:tab w:val="left" w:pos="0"/>
        </w:tabs>
        <w:jc w:val="center"/>
        <w:rPr>
          <w:rFonts w:cs="FreeSans"/>
          <w:kern w:val="1"/>
          <w:szCs w:val="24"/>
          <w:lang w:eastAsia="hi-IN" w:bidi="hi-IN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20"/>
      </w:tblGrid>
      <w:tr w:rsidR="00C54B5A" w:rsidRPr="005F7D5B" w:rsidTr="008A6535">
        <w:tc>
          <w:tcPr>
            <w:tcW w:w="9639" w:type="dxa"/>
          </w:tcPr>
          <w:p w:rsidR="00C54B5A" w:rsidRPr="005F7D5B" w:rsidRDefault="00C54B5A" w:rsidP="008A6535">
            <w:pPr>
              <w:pStyle w:val="a"/>
              <w:tabs>
                <w:tab w:val="clear" w:pos="1134"/>
                <w:tab w:val="clear" w:pos="5670"/>
                <w:tab w:val="clear" w:pos="6804"/>
                <w:tab w:val="left" w:pos="0"/>
              </w:tabs>
              <w:spacing w:line="120" w:lineRule="atLeast"/>
              <w:jc w:val="both"/>
              <w:rPr>
                <w:szCs w:val="28"/>
              </w:rPr>
            </w:pPr>
            <w:r w:rsidRPr="005F7D5B">
              <w:rPr>
                <w:szCs w:val="28"/>
              </w:rPr>
              <w:t xml:space="preserve">Требования не предъявляются </w:t>
            </w:r>
          </w:p>
        </w:tc>
      </w:tr>
    </w:tbl>
    <w:p w:rsidR="00C54B5A" w:rsidRPr="005F7D5B" w:rsidRDefault="00C54B5A" w:rsidP="00524F3D">
      <w:pPr>
        <w:pStyle w:val="10"/>
        <w:shd w:val="clear" w:color="auto" w:fill="auto"/>
        <w:spacing w:after="0" w:line="250" w:lineRule="exact"/>
        <w:ind w:left="240"/>
        <w:rPr>
          <w:rStyle w:val="1"/>
          <w:color w:val="000000"/>
          <w:sz w:val="28"/>
          <w:szCs w:val="28"/>
        </w:rPr>
      </w:pPr>
      <w:bookmarkStart w:id="1" w:name="bookmark5"/>
    </w:p>
    <w:bookmarkEnd w:id="1"/>
    <w:p w:rsidR="00C54B5A" w:rsidRDefault="00C54B5A" w:rsidP="00524F3D">
      <w:pPr>
        <w:jc w:val="center"/>
      </w:pPr>
      <w:r w:rsidRPr="0058349C">
        <w:t>РАЗДЕЛ 1</w:t>
      </w:r>
      <w:r>
        <w:t>6</w:t>
      </w:r>
      <w:r w:rsidRPr="0058349C">
        <w:t>. ПЕРЕЧЕНЬ ПРИЛОЖЕНИЙ</w:t>
      </w:r>
    </w:p>
    <w:p w:rsidR="00C54B5A" w:rsidRPr="0058349C" w:rsidRDefault="00C54B5A" w:rsidP="00524F3D">
      <w:pPr>
        <w:jc w:val="center"/>
      </w:pPr>
    </w:p>
    <w:tbl>
      <w:tblPr>
        <w:tblW w:w="910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101"/>
      </w:tblGrid>
      <w:tr w:rsidR="00C54B5A" w:rsidRPr="005F7D5B" w:rsidTr="005A78FB">
        <w:trPr>
          <w:trHeight w:val="399"/>
        </w:trPr>
        <w:tc>
          <w:tcPr>
            <w:tcW w:w="9101" w:type="dxa"/>
          </w:tcPr>
          <w:p w:rsidR="00C54B5A" w:rsidRPr="001328ED" w:rsidRDefault="00C54B5A" w:rsidP="005A78FB">
            <w:pPr>
              <w:pStyle w:val="BodyTextIndent"/>
              <w:tabs>
                <w:tab w:val="left" w:pos="567"/>
              </w:tabs>
              <w:ind w:left="0"/>
              <w:rPr>
                <w:rFonts w:cs="Times New Roman"/>
                <w:kern w:val="0"/>
                <w:szCs w:val="28"/>
                <w:lang w:eastAsia="ru-RU" w:bidi="ar-SA"/>
              </w:rPr>
            </w:pPr>
            <w:r>
              <w:rPr>
                <w:rFonts w:cs="Times New Roman"/>
                <w:kern w:val="0"/>
                <w:szCs w:val="28"/>
                <w:lang w:eastAsia="ru-RU" w:bidi="ar-SA"/>
              </w:rPr>
              <w:t>Приложений нет</w:t>
            </w:r>
          </w:p>
        </w:tc>
      </w:tr>
    </w:tbl>
    <w:p w:rsidR="00C54B5A" w:rsidRPr="005F7D5B" w:rsidRDefault="00C54B5A" w:rsidP="00524F3D">
      <w:pPr>
        <w:pStyle w:val="10"/>
        <w:shd w:val="clear" w:color="auto" w:fill="auto"/>
        <w:spacing w:after="0" w:line="240" w:lineRule="auto"/>
        <w:jc w:val="left"/>
        <w:rPr>
          <w:color w:val="000000"/>
          <w:sz w:val="28"/>
          <w:szCs w:val="28"/>
        </w:rPr>
      </w:pPr>
      <w:r w:rsidRPr="005F7D5B">
        <w:rPr>
          <w:color w:val="000000"/>
          <w:sz w:val="28"/>
          <w:szCs w:val="28"/>
        </w:rPr>
        <w:t xml:space="preserve"> </w:t>
      </w:r>
    </w:p>
    <w:p w:rsidR="00C54B5A" w:rsidRPr="005F7D5B" w:rsidRDefault="00C54B5A" w:rsidP="00524F3D">
      <w:pPr>
        <w:pStyle w:val="10"/>
        <w:shd w:val="clear" w:color="auto" w:fill="auto"/>
        <w:spacing w:after="0" w:line="240" w:lineRule="auto"/>
        <w:jc w:val="left"/>
        <w:rPr>
          <w:color w:val="000000"/>
          <w:sz w:val="28"/>
          <w:szCs w:val="28"/>
        </w:rPr>
      </w:pPr>
    </w:p>
    <w:p w:rsidR="00C54B5A" w:rsidRDefault="00C54B5A" w:rsidP="00524F3D">
      <w:pPr>
        <w:rPr>
          <w:szCs w:val="28"/>
        </w:rPr>
      </w:pPr>
      <w:r>
        <w:rPr>
          <w:szCs w:val="28"/>
        </w:rPr>
        <w:t>Начальник отдела организации</w:t>
      </w:r>
    </w:p>
    <w:p w:rsidR="00C54B5A" w:rsidRDefault="00C54B5A" w:rsidP="00524F3D">
      <w:pPr>
        <w:rPr>
          <w:szCs w:val="28"/>
        </w:rPr>
      </w:pPr>
      <w:r>
        <w:rPr>
          <w:szCs w:val="28"/>
        </w:rPr>
        <w:t>профессиональной подготовки                                                            К.Л. Иванов</w:t>
      </w:r>
    </w:p>
    <w:p w:rsidR="00C54B5A" w:rsidRDefault="00C54B5A" w:rsidP="00524F3D">
      <w:pPr>
        <w:rPr>
          <w:szCs w:val="28"/>
        </w:rPr>
      </w:pPr>
    </w:p>
    <w:p w:rsidR="00C54B5A" w:rsidRDefault="00C54B5A"/>
    <w:sectPr w:rsidR="00C54B5A" w:rsidSect="00BC0E0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eeSans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4F3D"/>
    <w:rsid w:val="000909B0"/>
    <w:rsid w:val="000C3662"/>
    <w:rsid w:val="000D747A"/>
    <w:rsid w:val="000F555F"/>
    <w:rsid w:val="00130D3A"/>
    <w:rsid w:val="001328ED"/>
    <w:rsid w:val="001619FA"/>
    <w:rsid w:val="00262B98"/>
    <w:rsid w:val="002C0ADC"/>
    <w:rsid w:val="002F2AFB"/>
    <w:rsid w:val="00332B54"/>
    <w:rsid w:val="00382116"/>
    <w:rsid w:val="00393368"/>
    <w:rsid w:val="00524F3D"/>
    <w:rsid w:val="0058349C"/>
    <w:rsid w:val="005A78FB"/>
    <w:rsid w:val="005B2A54"/>
    <w:rsid w:val="005D338C"/>
    <w:rsid w:val="005F7D5B"/>
    <w:rsid w:val="00606B42"/>
    <w:rsid w:val="006764D4"/>
    <w:rsid w:val="006B15CF"/>
    <w:rsid w:val="007773D2"/>
    <w:rsid w:val="007836BB"/>
    <w:rsid w:val="008748BF"/>
    <w:rsid w:val="008A6535"/>
    <w:rsid w:val="00932C57"/>
    <w:rsid w:val="009A1BD9"/>
    <w:rsid w:val="00A0203C"/>
    <w:rsid w:val="00AD51C9"/>
    <w:rsid w:val="00B4037D"/>
    <w:rsid w:val="00BA6A1F"/>
    <w:rsid w:val="00BC0E0B"/>
    <w:rsid w:val="00C11CC3"/>
    <w:rsid w:val="00C50BB8"/>
    <w:rsid w:val="00C54B5A"/>
    <w:rsid w:val="00C63D50"/>
    <w:rsid w:val="00C84FC7"/>
    <w:rsid w:val="00CA7F66"/>
    <w:rsid w:val="00CE5CFC"/>
    <w:rsid w:val="00D16EAC"/>
    <w:rsid w:val="00D2001F"/>
    <w:rsid w:val="00D34789"/>
    <w:rsid w:val="00D907FB"/>
    <w:rsid w:val="00E2316A"/>
    <w:rsid w:val="00E95975"/>
    <w:rsid w:val="00EF044C"/>
    <w:rsid w:val="00F33C58"/>
    <w:rsid w:val="00F5485B"/>
    <w:rsid w:val="00F94C1C"/>
    <w:rsid w:val="00FB48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F3D"/>
    <w:pPr>
      <w:widowControl w:val="0"/>
      <w:suppressAutoHyphens/>
    </w:pPr>
    <w:rPr>
      <w:rFonts w:ascii="Times New Roman" w:hAnsi="Times New Roman" w:cs="FreeSans"/>
      <w:kern w:val="1"/>
      <w:sz w:val="28"/>
      <w:szCs w:val="24"/>
      <w:lang w:eastAsia="hi-IN" w:bidi="hi-I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rtxtstd">
    <w:name w:val="urtxtstd"/>
    <w:basedOn w:val="DefaultParagraphFont"/>
    <w:uiPriority w:val="99"/>
    <w:rsid w:val="00524F3D"/>
    <w:rPr>
      <w:rFonts w:cs="Times New Roman"/>
    </w:rPr>
  </w:style>
  <w:style w:type="paragraph" w:styleId="ListParagraph">
    <w:name w:val="List Paragraph"/>
    <w:basedOn w:val="Normal"/>
    <w:uiPriority w:val="99"/>
    <w:qFormat/>
    <w:rsid w:val="00524F3D"/>
    <w:pPr>
      <w:widowControl/>
      <w:suppressAutoHyphens w:val="0"/>
      <w:ind w:left="720"/>
      <w:contextualSpacing/>
    </w:pPr>
    <w:rPr>
      <w:rFonts w:eastAsia="Times New Roman" w:cs="Times New Roman"/>
      <w:kern w:val="0"/>
      <w:szCs w:val="28"/>
      <w:lang w:eastAsia="ru-RU" w:bidi="ar-SA"/>
    </w:rPr>
  </w:style>
  <w:style w:type="paragraph" w:styleId="BodyTextIndent">
    <w:name w:val="Body Text Indent"/>
    <w:basedOn w:val="BodyText"/>
    <w:link w:val="BodyTextIndentChar"/>
    <w:uiPriority w:val="99"/>
    <w:rsid w:val="00524F3D"/>
    <w:pPr>
      <w:spacing w:after="0"/>
      <w:ind w:left="283"/>
      <w:jc w:val="both"/>
    </w:pPr>
    <w:rPr>
      <w:rFonts w:cs="FreeSans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524F3D"/>
    <w:rPr>
      <w:rFonts w:ascii="Times New Roman" w:eastAsia="Times New Roman" w:hAnsi="Times New Roman" w:cs="FreeSans"/>
      <w:kern w:val="1"/>
      <w:sz w:val="24"/>
      <w:szCs w:val="24"/>
      <w:lang w:eastAsia="hi-IN" w:bidi="hi-IN"/>
    </w:rPr>
  </w:style>
  <w:style w:type="paragraph" w:customStyle="1" w:styleId="a">
    <w:name w:val="Титульный текст"/>
    <w:basedOn w:val="Normal"/>
    <w:uiPriority w:val="99"/>
    <w:rsid w:val="00524F3D"/>
    <w:pPr>
      <w:widowControl/>
      <w:tabs>
        <w:tab w:val="left" w:pos="1134"/>
        <w:tab w:val="left" w:pos="5670"/>
        <w:tab w:val="left" w:pos="6804"/>
      </w:tabs>
      <w:suppressAutoHyphens w:val="0"/>
    </w:pPr>
    <w:rPr>
      <w:rFonts w:eastAsia="Times New Roman" w:cs="Times New Roman"/>
      <w:kern w:val="0"/>
      <w:szCs w:val="20"/>
      <w:lang w:eastAsia="ru-RU" w:bidi="ar-SA"/>
    </w:rPr>
  </w:style>
  <w:style w:type="character" w:customStyle="1" w:styleId="1">
    <w:name w:val="Заголовок №1_"/>
    <w:link w:val="10"/>
    <w:uiPriority w:val="99"/>
    <w:locked/>
    <w:rsid w:val="00524F3D"/>
    <w:rPr>
      <w:spacing w:val="4"/>
      <w:sz w:val="25"/>
      <w:shd w:val="clear" w:color="auto" w:fill="FFFFFF"/>
    </w:rPr>
  </w:style>
  <w:style w:type="paragraph" w:customStyle="1" w:styleId="10">
    <w:name w:val="Заголовок №1"/>
    <w:basedOn w:val="Normal"/>
    <w:link w:val="1"/>
    <w:uiPriority w:val="99"/>
    <w:rsid w:val="00524F3D"/>
    <w:pPr>
      <w:shd w:val="clear" w:color="auto" w:fill="FFFFFF"/>
      <w:suppressAutoHyphens w:val="0"/>
      <w:spacing w:after="660" w:line="240" w:lineRule="atLeast"/>
      <w:jc w:val="center"/>
      <w:outlineLvl w:val="0"/>
    </w:pPr>
    <w:rPr>
      <w:rFonts w:ascii="Calibri" w:hAnsi="Calibri" w:cs="Times New Roman"/>
      <w:spacing w:val="4"/>
      <w:kern w:val="0"/>
      <w:sz w:val="25"/>
      <w:szCs w:val="25"/>
      <w:lang w:eastAsia="ru-RU" w:bidi="ar-SA"/>
    </w:rPr>
  </w:style>
  <w:style w:type="character" w:customStyle="1" w:styleId="5">
    <w:name w:val="Основной текст (5)_"/>
    <w:link w:val="51"/>
    <w:uiPriority w:val="99"/>
    <w:locked/>
    <w:rsid w:val="00524F3D"/>
    <w:rPr>
      <w:spacing w:val="7"/>
      <w:sz w:val="21"/>
      <w:shd w:val="clear" w:color="auto" w:fill="FFFFFF"/>
    </w:rPr>
  </w:style>
  <w:style w:type="paragraph" w:customStyle="1" w:styleId="51">
    <w:name w:val="Основной текст (5)1"/>
    <w:basedOn w:val="Normal"/>
    <w:link w:val="5"/>
    <w:uiPriority w:val="99"/>
    <w:rsid w:val="00524F3D"/>
    <w:pPr>
      <w:shd w:val="clear" w:color="auto" w:fill="FFFFFF"/>
      <w:suppressAutoHyphens w:val="0"/>
      <w:spacing w:before="360" w:after="240" w:line="274" w:lineRule="exact"/>
      <w:jc w:val="both"/>
    </w:pPr>
    <w:rPr>
      <w:rFonts w:ascii="Calibri" w:hAnsi="Calibri" w:cs="Times New Roman"/>
      <w:spacing w:val="7"/>
      <w:kern w:val="0"/>
      <w:sz w:val="21"/>
      <w:szCs w:val="21"/>
      <w:lang w:eastAsia="ru-RU" w:bidi="ar-SA"/>
    </w:rPr>
  </w:style>
  <w:style w:type="paragraph" w:styleId="BodyText">
    <w:name w:val="Body Text"/>
    <w:basedOn w:val="Normal"/>
    <w:link w:val="BodyTextChar"/>
    <w:uiPriority w:val="99"/>
    <w:semiHidden/>
    <w:rsid w:val="00524F3D"/>
    <w:pPr>
      <w:spacing w:after="120"/>
    </w:pPr>
    <w:rPr>
      <w:rFonts w:cs="Mangal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24F3D"/>
    <w:rPr>
      <w:rFonts w:ascii="Times New Roman" w:eastAsia="Times New Roman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183</TotalTime>
  <Pages>8</Pages>
  <Words>1565</Words>
  <Characters>8926</Characters>
  <Application>Microsoft Office Outlook</Application>
  <DocSecurity>0</DocSecurity>
  <Lines>0</Lines>
  <Paragraphs>0</Paragraphs>
  <ScaleCrop>false</ScaleCrop>
  <Company>Hewlett-Packard 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11111</dc:creator>
  <cp:keywords/>
  <dc:description/>
  <cp:lastModifiedBy>Оксана</cp:lastModifiedBy>
  <cp:revision>11</cp:revision>
  <dcterms:created xsi:type="dcterms:W3CDTF">2015-10-20T06:45:00Z</dcterms:created>
  <dcterms:modified xsi:type="dcterms:W3CDTF">2015-10-28T08:53:00Z</dcterms:modified>
</cp:coreProperties>
</file>